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5D" w:rsidRPr="002C155D" w:rsidRDefault="002C155D" w:rsidP="00385EE8">
      <w:pPr>
        <w:pStyle w:val="Nadpis1"/>
        <w:rPr>
          <w:color w:val="auto"/>
          <w:spacing w:val="-10"/>
          <w:sz w:val="56"/>
          <w:szCs w:val="56"/>
        </w:rPr>
      </w:pPr>
      <w:bookmarkStart w:id="0" w:name="_Ref382320120"/>
      <w:r w:rsidRPr="002C155D">
        <w:rPr>
          <w:color w:val="auto"/>
          <w:spacing w:val="-10"/>
          <w:sz w:val="56"/>
          <w:szCs w:val="56"/>
        </w:rPr>
        <w:t>Rozšíření přepravy jízdních kol v metru</w:t>
      </w:r>
      <w:bookmarkEnd w:id="0"/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 xml:space="preserve">Na základě zkušeností s přepravou jízdních kol v metru je od </w:t>
      </w:r>
      <w:proofErr w:type="gramStart"/>
      <w:r w:rsidRPr="002C155D">
        <w:rPr>
          <w:color w:val="auto"/>
        </w:rPr>
        <w:t>1.5.2006</w:t>
      </w:r>
      <w:proofErr w:type="gramEnd"/>
      <w:r w:rsidRPr="002C155D">
        <w:rPr>
          <w:color w:val="auto"/>
        </w:rPr>
        <w:t xml:space="preserve"> zkušebně rozšířena možnost přepravy jízdních kol v metru - nově mohou být přepravována </w:t>
      </w:r>
      <w:r w:rsidRPr="002C155D">
        <w:rPr>
          <w:b/>
          <w:color w:val="auto"/>
        </w:rPr>
        <w:t>maximálně dvě jízdní kola na každé poslední plošině každého vozu</w:t>
      </w:r>
      <w:r w:rsidRPr="002C155D">
        <w:rPr>
          <w:color w:val="auto"/>
        </w:rPr>
        <w:t xml:space="preserve"> (dosud pouze na poslední plošině posledního vozu) a tato přeprava není časově omezena.</w:t>
      </w:r>
    </w:p>
    <w:p w:rsidR="002C155D" w:rsidRPr="002C155D" w:rsidRDefault="002C155D" w:rsidP="002C155D">
      <w:pPr>
        <w:rPr>
          <w:color w:val="auto"/>
        </w:rPr>
      </w:pPr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>Důvodem změny je především nedostatečná nabídka kapacity - například o víkendech pouze 16 kol za hodinu v každém směru nepostačuje zejména na linkách B a C. V praxi však bývá kol přepravováno více, což zhoršovalo podmínky přepravy v posledních vozech vlaků metra pro všechny cestující. Změnou podmínek dochází ke zvýšení teoretické kapacity jedné soupravy metra na 10 jízdních kol. Rozšíření podmínek pro přepravu cyklistů v metru je jednou z možností, jak podpořit městu přívětivé způsoby dopravy (veřejná, pěší i cyklistická) a vytvářet tak alternativy individuální automobilové dopravě.</w:t>
      </w:r>
    </w:p>
    <w:p w:rsidR="002C155D" w:rsidRPr="002C155D" w:rsidRDefault="002C155D" w:rsidP="002C155D">
      <w:pPr>
        <w:rPr>
          <w:color w:val="auto"/>
        </w:rPr>
      </w:pPr>
      <w:bookmarkStart w:id="1" w:name="_GoBack"/>
      <w:bookmarkEnd w:id="1"/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>Zásady přepravy jízdních kol v metru:</w:t>
      </w:r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>Jízdní kolo, jehož rozměry přesahují rozměry stanovené pro přepravu zavazadel, lze přepravovat pouze v metru (pouze na poslední plošině každého vozu vlaku metra; v jednom voze mohou být přepravována nejvýše 2 jízdní kola; průjezd jízdního kola vozem je zakázán) a v cyklobusech.</w:t>
      </w:r>
    </w:p>
    <w:p w:rsidR="002C155D" w:rsidRPr="002C155D" w:rsidRDefault="002C155D" w:rsidP="002C155D">
      <w:pPr>
        <w:rPr>
          <w:color w:val="auto"/>
        </w:rPr>
      </w:pPr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>Přeprava jízdních kol je zakázána:</w:t>
      </w:r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>na plošině obsazené tak, že není umožněno bezpečné naložení a přeprava jízdního kola;</w:t>
      </w:r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>pokud je na plošině vozidla nebo ve výtahu již přepravován dětský kočárek nebo vozík pro invalidy;</w:t>
      </w:r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>v případě, že dopravce tuto přepravu zakáže (mimořádná událost, očekávaná zvýšená frekvence cestujících apod.);</w:t>
      </w:r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>samostatně cestujícímu mladšímu 12 let.</w:t>
      </w:r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>Jeden cestující smí přepravovat pouze jedno jízdní kolo. Cestující je odpovědný za to, že jízdní kolo bude před vstupem do přepravního prostoru metra očištěno, neohrozí bezpečnost v přepravním prostoru metra, zejména na pevných schodištích a pohyblivých schodech, a nezpůsobí znečištění vozidla, škodu ostatním osobám nebo na zařízení dopravce. Přeprava vícemístných jízdních kol (tandemů) je v metru zakázána.</w:t>
      </w:r>
    </w:p>
    <w:p w:rsidR="002C155D" w:rsidRPr="002C155D" w:rsidRDefault="002C155D" w:rsidP="002C155D">
      <w:pPr>
        <w:rPr>
          <w:color w:val="auto"/>
        </w:rPr>
      </w:pPr>
    </w:p>
    <w:p w:rsidR="002C155D" w:rsidRPr="002C155D" w:rsidRDefault="002C155D" w:rsidP="002C155D">
      <w:pPr>
        <w:rPr>
          <w:b/>
          <w:color w:val="auto"/>
        </w:rPr>
      </w:pPr>
      <w:r w:rsidRPr="002C155D">
        <w:rPr>
          <w:b/>
          <w:color w:val="auto"/>
        </w:rPr>
        <w:t>Vážení cestující - cyklisté,</w:t>
      </w:r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>dodržováním podmínek a ohleduplným chováním můžete podpořit dobré přijetí změny i ostatními cestujícími.</w:t>
      </w:r>
    </w:p>
    <w:p w:rsidR="002C155D" w:rsidRDefault="002C155D" w:rsidP="002C155D">
      <w:pPr>
        <w:rPr>
          <w:color w:val="auto"/>
        </w:rPr>
      </w:pPr>
      <w:r w:rsidRPr="002C155D">
        <w:rPr>
          <w:color w:val="auto"/>
        </w:rPr>
        <w:t>To znamená, že:</w:t>
      </w:r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 xml:space="preserve">dodržujete Smluvní přepravní podmínky kolo při přepravě v soupravě metra trvale jistíte před pohybem umísťujete kola tak, aby </w:t>
      </w:r>
      <w:proofErr w:type="gramStart"/>
      <w:r w:rsidRPr="002C155D">
        <w:rPr>
          <w:color w:val="auto"/>
        </w:rPr>
        <w:t>zabírala co</w:t>
      </w:r>
      <w:proofErr w:type="gramEnd"/>
      <w:r w:rsidRPr="002C155D">
        <w:rPr>
          <w:color w:val="auto"/>
        </w:rPr>
        <w:t xml:space="preserve"> nejméně místa samozřejmě na kole nejezdíte v prostorách metra a přilehlých podchodů jste opatrní a ohleduplní při nástupu a výstupu do vozidla i při manipulaci s kolem v </w:t>
      </w:r>
      <w:r w:rsidRPr="002C155D">
        <w:rPr>
          <w:color w:val="auto"/>
        </w:rPr>
        <w:lastRenderedPageBreak/>
        <w:t>prostorách metra (např. při "nahazování" kola na rameno pro chůzi po schodišti) jste ohleduplní, umožníte průchod ostatních cestujících.</w:t>
      </w:r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>Tip pro umístění kol:</w:t>
      </w:r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>1. až 4. vůz soupravy - pravá strana plošiny ve směru jízdy, pozor v nácestných stanicích s bočními nástupišti (Hlavní nádraží, Vyšehrad, Rajská zahrada) poslední vůz soupravy - opření kola o zadní stěnu plošiny, lépe více na pravé straně vozu.</w:t>
      </w:r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>Děkujeme za vstřícné chování.</w:t>
      </w:r>
    </w:p>
    <w:p w:rsidR="002C155D" w:rsidRDefault="002C155D" w:rsidP="002C155D">
      <w:pPr>
        <w:rPr>
          <w:b/>
          <w:color w:val="auto"/>
        </w:rPr>
      </w:pPr>
    </w:p>
    <w:p w:rsidR="002C155D" w:rsidRPr="002C155D" w:rsidRDefault="002C155D" w:rsidP="002C155D">
      <w:pPr>
        <w:rPr>
          <w:b/>
          <w:color w:val="auto"/>
        </w:rPr>
      </w:pPr>
      <w:r w:rsidRPr="002C155D">
        <w:rPr>
          <w:b/>
          <w:color w:val="auto"/>
        </w:rPr>
        <w:t xml:space="preserve">Vážení cestující - </w:t>
      </w:r>
      <w:proofErr w:type="spellStart"/>
      <w:r w:rsidRPr="002C155D">
        <w:rPr>
          <w:b/>
          <w:color w:val="auto"/>
        </w:rPr>
        <w:t>necyklisté</w:t>
      </w:r>
      <w:proofErr w:type="spellEnd"/>
      <w:r w:rsidRPr="002C155D">
        <w:rPr>
          <w:b/>
          <w:color w:val="auto"/>
        </w:rPr>
        <w:t>,</w:t>
      </w:r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>předpokládáme, že rozšíření přepravy jízdních kol přinese zlepšení i pro Vás. Zejména v období se zvýšenou frekvencí dopravy jízdních kol v metru (především nepracovní dny a podvečerní období pracovních dnů od dubna do října) předpokládejte na posledních plošinách vagónů možnost přepravy jízdních kol.</w:t>
      </w:r>
    </w:p>
    <w:p w:rsidR="002C155D" w:rsidRPr="002C155D" w:rsidRDefault="002C155D" w:rsidP="002C155D">
      <w:pPr>
        <w:rPr>
          <w:color w:val="auto"/>
        </w:rPr>
      </w:pPr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>První tři plošiny každého vozu nejsou pro přepravu jízdních kol určeny.</w:t>
      </w:r>
    </w:p>
    <w:p w:rsidR="002C155D" w:rsidRPr="002C155D" w:rsidRDefault="002C155D" w:rsidP="002C155D">
      <w:pPr>
        <w:rPr>
          <w:color w:val="auto"/>
        </w:rPr>
      </w:pPr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>Doufáme, že tuto úpravu přijmete s porozuměním.</w:t>
      </w:r>
    </w:p>
    <w:p w:rsidR="002C155D" w:rsidRPr="002C155D" w:rsidRDefault="002C155D" w:rsidP="002C155D">
      <w:pPr>
        <w:rPr>
          <w:color w:val="auto"/>
        </w:rPr>
      </w:pPr>
    </w:p>
    <w:p w:rsidR="002C155D" w:rsidRPr="002C155D" w:rsidRDefault="002C155D" w:rsidP="002C155D">
      <w:pPr>
        <w:rPr>
          <w:color w:val="auto"/>
        </w:rPr>
      </w:pPr>
      <w:r w:rsidRPr="002C155D">
        <w:rPr>
          <w:color w:val="auto"/>
        </w:rPr>
        <w:t>Zkušební provoz bude vyhodnocen do konce roku 2006.</w:t>
      </w:r>
    </w:p>
    <w:sectPr w:rsidR="002C155D" w:rsidRPr="002C155D" w:rsidSect="002B06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C0" w:rsidRDefault="004B2FC0" w:rsidP="007874B1">
      <w:pPr>
        <w:spacing w:after="0" w:line="240" w:lineRule="auto"/>
      </w:pPr>
      <w:r>
        <w:separator/>
      </w:r>
    </w:p>
  </w:endnote>
  <w:endnote w:type="continuationSeparator" w:id="0">
    <w:p w:rsidR="004B2FC0" w:rsidRDefault="004B2FC0" w:rsidP="0078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64" w:rsidRDefault="00237064" w:rsidP="007874B1">
    <w:pPr>
      <w:pStyle w:val="msoaddress"/>
      <w:widowControl w:val="0"/>
      <w:ind w:left="708" w:firstLine="708"/>
      <w:rPr>
        <w:b/>
        <w:bCs/>
        <w:color w:val="004000"/>
        <w:sz w:val="24"/>
        <w:szCs w:val="24"/>
      </w:rPr>
    </w:pPr>
    <w:r>
      <w:rPr>
        <w:rFonts w:ascii="Times New Roman" w:hAnsi="Times New Roman"/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71552" behindDoc="0" locked="0" layoutInCell="1" allowOverlap="1" wp14:anchorId="11BC02A6" wp14:editId="74BE4D67">
          <wp:simplePos x="0" y="0"/>
          <wp:positionH relativeFrom="column">
            <wp:posOffset>5201920</wp:posOffset>
          </wp:positionH>
          <wp:positionV relativeFrom="paragraph">
            <wp:posOffset>100965</wp:posOffset>
          </wp:positionV>
          <wp:extent cx="942975" cy="942975"/>
          <wp:effectExtent l="0" t="0" r="9525" b="9525"/>
          <wp:wrapNone/>
          <wp:docPr id="43" name="obrázek 8" descr="tsk-praha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sk-praha2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43AC63FA" wp14:editId="47843587">
          <wp:simplePos x="0" y="0"/>
          <wp:positionH relativeFrom="column">
            <wp:posOffset>-21590</wp:posOffset>
          </wp:positionH>
          <wp:positionV relativeFrom="paragraph">
            <wp:posOffset>170180</wp:posOffset>
          </wp:positionV>
          <wp:extent cx="762000" cy="762000"/>
          <wp:effectExtent l="0" t="0" r="0" b="0"/>
          <wp:wrapNone/>
          <wp:docPr id="44" name="obrázek 4" descr="Prah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ah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36064F5D" wp14:editId="2B1F7C07">
              <wp:simplePos x="0" y="0"/>
              <wp:positionH relativeFrom="column">
                <wp:posOffset>681355</wp:posOffset>
              </wp:positionH>
              <wp:positionV relativeFrom="paragraph">
                <wp:posOffset>-6985</wp:posOffset>
              </wp:positionV>
              <wp:extent cx="3410585" cy="2667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058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D74153">
                          <w:pPr>
                            <w:pStyle w:val="msoorganizationname2"/>
                            <w:widowControl w:val="0"/>
                            <w:ind w:firstLine="708"/>
                          </w:pPr>
                          <w:r>
                            <w:t>Technická správa komunikací hl. m. Prahy</w:t>
                          </w:r>
                        </w:p>
                      </w:txbxContent>
                    </wps:txbx>
                    <wps:bodyPr rot="0" vert="horz" wrap="square" lIns="36195" tIns="36195" rIns="36195" bIns="36209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64F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53.65pt;margin-top:-.55pt;width:268.55pt;height:2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" filled="f" stroked="f" strokecolor="green" strokeweight="0" insetpen="t">
              <v:textbox inset="2.85pt,2.85pt,2.85pt,1.0058mm">
                <w:txbxContent>
                  <w:p w:rsidR="00237064" w:rsidRDefault="00237064" w:rsidP="00D74153">
                    <w:pPr>
                      <w:pStyle w:val="msoorganizationname2"/>
                      <w:widowControl w:val="0"/>
                      <w:ind w:firstLine="708"/>
                    </w:pPr>
                    <w:r>
                      <w:t>Technická správa komunikací hl. m. Prahy</w:t>
                    </w:r>
                  </w:p>
                </w:txbxContent>
              </v:textbox>
            </v:shape>
          </w:pict>
        </mc:Fallback>
      </mc:AlternateContent>
    </w:r>
  </w:p>
  <w:p w:rsidR="00237064" w:rsidRDefault="00237064" w:rsidP="007874B1">
    <w:pPr>
      <w:pStyle w:val="msoaddress"/>
      <w:widowControl w:val="0"/>
      <w:ind w:left="708" w:firstLine="708"/>
      <w:rPr>
        <w:b/>
        <w:bCs/>
        <w:color w:val="004000"/>
        <w:sz w:val="24"/>
        <w:szCs w:val="24"/>
      </w:rPr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71E5D8D4" wp14:editId="19BC3760">
              <wp:simplePos x="0" y="0"/>
              <wp:positionH relativeFrom="column">
                <wp:posOffset>3119755</wp:posOffset>
              </wp:positionH>
              <wp:positionV relativeFrom="paragraph">
                <wp:posOffset>208280</wp:posOffset>
              </wp:positionV>
              <wp:extent cx="1572895" cy="666750"/>
              <wp:effectExtent l="0" t="0" r="825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7874B1">
                          <w:pPr>
                            <w:pStyle w:val="msoaddress"/>
                            <w:widowControl w:val="0"/>
                          </w:pPr>
                          <w:r>
                            <w:t>www.tskpraha.cz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5D8D4" id="Text Box 7" o:spid="_x0000_s1029" type="#_x0000_t202" style="position:absolute;left:0;text-align:left;margin-left:245.65pt;margin-top:16.4pt;width:123.85pt;height:52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" filled="f" stroked="f" strokecolor="green" strokeweight="0" insetpen="t">
              <v:textbox inset="2.85pt,2.85pt,2.85pt,2.85pt">
                <w:txbxContent>
                  <w:p w:rsidR="00237064" w:rsidRDefault="00237064" w:rsidP="007874B1">
                    <w:pPr>
                      <w:pStyle w:val="msoaddress"/>
                      <w:widowControl w:val="0"/>
                    </w:pPr>
                    <w:r>
                      <w:t>www.tskpraha.cz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4A5292D" wp14:editId="2F29923E">
              <wp:simplePos x="0" y="0"/>
              <wp:positionH relativeFrom="column">
                <wp:posOffset>1300480</wp:posOffset>
              </wp:positionH>
              <wp:positionV relativeFrom="paragraph">
                <wp:posOffset>27305</wp:posOffset>
              </wp:positionV>
              <wp:extent cx="1660525" cy="790575"/>
              <wp:effectExtent l="0" t="0" r="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7874B1">
                          <w:pPr>
                            <w:pStyle w:val="msoaddress"/>
                            <w:widowControl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Řásnovka 770/8</w:t>
                          </w:r>
                        </w:p>
                        <w:p w:rsidR="00237064" w:rsidRDefault="00237064" w:rsidP="007874B1">
                          <w:pPr>
                            <w:pStyle w:val="msoaddress"/>
                            <w:widowControl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110 15 Praha 1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5292D" id="Text Box 6" o:spid="_x0000_s1030" type="#_x0000_t202" style="position:absolute;left:0;text-align:left;margin-left:102.4pt;margin-top:2.15pt;width:130.75pt;height:62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" filled="f" stroked="f" strokecolor="green" strokeweight="0" insetpen="t">
              <v:textbox inset="2.85pt,2.85pt,2.85pt,2.85pt">
                <w:txbxContent>
                  <w:p w:rsidR="00237064" w:rsidRDefault="00237064" w:rsidP="007874B1">
                    <w:pPr>
                      <w:pStyle w:val="msoaddress"/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Řásnovka 770/8</w:t>
                    </w:r>
                  </w:p>
                  <w:p w:rsidR="00237064" w:rsidRDefault="00237064" w:rsidP="007874B1">
                    <w:pPr>
                      <w:pStyle w:val="msoaddress"/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110 15 Praha 1 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004000"/>
        <w:sz w:val="24"/>
        <w:szCs w:val="24"/>
      </w:rPr>
      <w:tab/>
    </w:r>
  </w:p>
  <w:p w:rsidR="00237064" w:rsidRPr="007874B1" w:rsidRDefault="00237064" w:rsidP="007874B1">
    <w:pPr>
      <w:pStyle w:val="msoaddress"/>
      <w:widowControl w:val="0"/>
      <w:ind w:left="708" w:firstLine="708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C0" w:rsidRDefault="004B2FC0" w:rsidP="007874B1">
      <w:pPr>
        <w:spacing w:after="0" w:line="240" w:lineRule="auto"/>
      </w:pPr>
      <w:r>
        <w:separator/>
      </w:r>
    </w:p>
  </w:footnote>
  <w:footnote w:type="continuationSeparator" w:id="0">
    <w:p w:rsidR="004B2FC0" w:rsidRDefault="004B2FC0" w:rsidP="0078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64" w:rsidRDefault="00237064">
    <w:pPr>
      <w:pStyle w:val="Zhlav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4E3D868" wp14:editId="33F1C408">
              <wp:simplePos x="0" y="0"/>
              <wp:positionH relativeFrom="column">
                <wp:posOffset>1296670</wp:posOffset>
              </wp:positionH>
              <wp:positionV relativeFrom="paragraph">
                <wp:posOffset>-135255</wp:posOffset>
              </wp:positionV>
              <wp:extent cx="4791075" cy="254635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7874B1">
                          <w:pPr>
                            <w:pStyle w:val="msoorganizationname"/>
                            <w:widowControl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Technická správa komunikací hl. m. Prahy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3D8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2.1pt;margin-top:-10.65pt;width:377.25pt;height:20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" filled="f" stroked="f" strokecolor="green" strokeweight="0" insetpen="t">
              <v:textbox inset="2.85pt,2.85pt,2.85pt,2.85pt">
                <w:txbxContent>
                  <w:p w:rsidR="00237064" w:rsidRDefault="00237064" w:rsidP="007874B1">
                    <w:pPr>
                      <w:pStyle w:val="msoorganizationname"/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Technická správa komunikací hl. m. Prahy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73600" behindDoc="0" locked="0" layoutInCell="1" allowOverlap="1" wp14:anchorId="5CFA2DDD" wp14:editId="04BE51A7">
              <wp:simplePos x="0" y="0"/>
              <wp:positionH relativeFrom="column">
                <wp:posOffset>1086485</wp:posOffset>
              </wp:positionH>
              <wp:positionV relativeFrom="paragraph">
                <wp:posOffset>-249555</wp:posOffset>
              </wp:positionV>
              <wp:extent cx="5073015" cy="117475"/>
              <wp:effectExtent l="0" t="0" r="0" b="0"/>
              <wp:wrapNone/>
              <wp:docPr id="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3015" cy="117475"/>
                      </a:xfrm>
                      <a:prstGeom prst="rect">
                        <a:avLst/>
                      </a:prstGeom>
                      <a:solidFill>
                        <a:srgbClr val="99CC9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E6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D74153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A2DDD" id="Rectangle 10" o:spid="_x0000_s1027" style="position:absolute;margin-left:85.55pt;margin-top:-19.65pt;width:399.45pt;height:9.2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" fillcolor="#9c9" stroked="f" strokecolor="green" insetpen="t">
              <v:shadow color="#cce6cc"/>
              <v:textbox inset="2.88pt,2.88pt,2.88pt,2.88pt">
                <w:txbxContent>
                  <w:p w:rsidR="00237064" w:rsidRDefault="00237064" w:rsidP="00D74153"/>
                </w:txbxContent>
              </v:textbox>
            </v:rect>
          </w:pict>
        </mc:Fallback>
      </mc:AlternateContent>
    </w:r>
    <w:r>
      <w:rPr>
        <w:rFonts w:ascii="Times New Roman" w:hAnsi="Times New Roman"/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144F2965" wp14:editId="3BF3C43C">
          <wp:simplePos x="0" y="0"/>
          <wp:positionH relativeFrom="column">
            <wp:posOffset>-450850</wp:posOffset>
          </wp:positionH>
          <wp:positionV relativeFrom="paragraph">
            <wp:posOffset>-329565</wp:posOffset>
          </wp:positionV>
          <wp:extent cx="1416050" cy="952500"/>
          <wp:effectExtent l="0" t="0" r="0" b="0"/>
          <wp:wrapNone/>
          <wp:docPr id="42" name="obrázek 3" descr="ts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sk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237064" w:rsidRDefault="00237064" w:rsidP="007874B1">
    <w:pPr>
      <w:pStyle w:val="msotagline"/>
      <w:widowControl w:val="0"/>
      <w:ind w:left="1416" w:firstLine="708"/>
      <w:jc w:val="left"/>
      <w:rPr>
        <w:b/>
        <w:bCs/>
        <w:sz w:val="36"/>
        <w:szCs w:val="36"/>
      </w:rPr>
    </w:pPr>
    <w:r>
      <w:rPr>
        <w:b/>
        <w:bCs/>
        <w:sz w:val="36"/>
        <w:szCs w:val="36"/>
      </w:rPr>
      <w:t>… aby se Vám lépe jelo!</w:t>
    </w:r>
  </w:p>
  <w:p w:rsidR="00237064" w:rsidRDefault="00237064" w:rsidP="007874B1">
    <w:pPr>
      <w:pStyle w:val="msotagline"/>
      <w:widowControl w:val="0"/>
      <w:jc w:val="left"/>
      <w:rPr>
        <w:sz w:val="20"/>
        <w:szCs w:val="20"/>
      </w:rPr>
    </w:pPr>
    <w:r>
      <w:rPr>
        <w:sz w:val="20"/>
        <w:szCs w:val="20"/>
      </w:rPr>
      <w:t> </w:t>
    </w:r>
  </w:p>
  <w:p w:rsidR="00237064" w:rsidRDefault="00237064" w:rsidP="003C76EB">
    <w:pPr>
      <w:pStyle w:val="msotagline"/>
      <w:widowControl w:val="0"/>
      <w:pBdr>
        <w:bottom w:val="single" w:sz="12" w:space="1" w:color="auto"/>
      </w:pBdr>
      <w:jc w:val="left"/>
      <w:rPr>
        <w:sz w:val="10"/>
        <w:szCs w:val="10"/>
      </w:rPr>
    </w:pPr>
    <w:r>
      <w:rPr>
        <w:rFonts w:ascii="Arial" w:hAnsi="Arial" w:cs="Arial"/>
        <w:b/>
        <w:bCs/>
        <w:color w:val="004000"/>
        <w:sz w:val="48"/>
        <w:szCs w:val="48"/>
      </w:rPr>
      <w:t xml:space="preserve">              </w:t>
    </w:r>
  </w:p>
  <w:p w:rsidR="00237064" w:rsidRDefault="00237064" w:rsidP="007874B1">
    <w:pPr>
      <w:pStyle w:val="msotagline"/>
      <w:widowControl w:val="0"/>
      <w:ind w:left="1416"/>
      <w:jc w:val="left"/>
      <w:rPr>
        <w:sz w:val="10"/>
        <w:szCs w:val="10"/>
      </w:rPr>
    </w:pPr>
  </w:p>
  <w:p w:rsidR="00237064" w:rsidRPr="007874B1" w:rsidRDefault="00237064" w:rsidP="007874B1">
    <w:pPr>
      <w:pStyle w:val="msotagline"/>
      <w:widowControl w:val="0"/>
      <w:ind w:left="1416"/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24D7C"/>
    <w:multiLevelType w:val="hybridMultilevel"/>
    <w:tmpl w:val="A2CC1D78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0E65"/>
    <w:multiLevelType w:val="hybridMultilevel"/>
    <w:tmpl w:val="C6286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35D84"/>
    <w:multiLevelType w:val="hybridMultilevel"/>
    <w:tmpl w:val="C34CE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E3B2E"/>
    <w:multiLevelType w:val="hybridMultilevel"/>
    <w:tmpl w:val="D2C440C4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15A22"/>
    <w:multiLevelType w:val="hybridMultilevel"/>
    <w:tmpl w:val="012A1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B07C7"/>
    <w:multiLevelType w:val="hybridMultilevel"/>
    <w:tmpl w:val="0F82333E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950FB"/>
    <w:multiLevelType w:val="hybridMultilevel"/>
    <w:tmpl w:val="E6526216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860D4"/>
    <w:multiLevelType w:val="hybridMultilevel"/>
    <w:tmpl w:val="C66CD0CC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40442"/>
    <w:multiLevelType w:val="hybridMultilevel"/>
    <w:tmpl w:val="2AB49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A225F"/>
    <w:multiLevelType w:val="hybridMultilevel"/>
    <w:tmpl w:val="C252417C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C12F5"/>
    <w:multiLevelType w:val="hybridMultilevel"/>
    <w:tmpl w:val="C4EC0DBA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B0B8E"/>
    <w:multiLevelType w:val="hybridMultilevel"/>
    <w:tmpl w:val="0CB84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2049" fillcolor="#cce6cc" stroke="f" strokecolor="green">
      <v:fill color="#cce6cc"/>
      <v:stroke color="green" insetpen="t" on="f"/>
      <v:shadow color="#cce6cc"/>
      <v:textbox inset="2.88pt,2.88pt,2.88pt,2.8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B1"/>
    <w:rsid w:val="00030B6E"/>
    <w:rsid w:val="00031A4A"/>
    <w:rsid w:val="00064893"/>
    <w:rsid w:val="00170221"/>
    <w:rsid w:val="00170467"/>
    <w:rsid w:val="001B5F55"/>
    <w:rsid w:val="001C3557"/>
    <w:rsid w:val="001C5170"/>
    <w:rsid w:val="001D5CCF"/>
    <w:rsid w:val="001F38E6"/>
    <w:rsid w:val="00237064"/>
    <w:rsid w:val="002B06BF"/>
    <w:rsid w:val="002C155D"/>
    <w:rsid w:val="002D3904"/>
    <w:rsid w:val="002F3478"/>
    <w:rsid w:val="00323CE8"/>
    <w:rsid w:val="00333380"/>
    <w:rsid w:val="00363617"/>
    <w:rsid w:val="00384677"/>
    <w:rsid w:val="00385EE8"/>
    <w:rsid w:val="003A4754"/>
    <w:rsid w:val="003B25A4"/>
    <w:rsid w:val="003C76EB"/>
    <w:rsid w:val="004566C6"/>
    <w:rsid w:val="0046488A"/>
    <w:rsid w:val="004B2FC0"/>
    <w:rsid w:val="004C02B6"/>
    <w:rsid w:val="004C0980"/>
    <w:rsid w:val="004C21E3"/>
    <w:rsid w:val="004E1399"/>
    <w:rsid w:val="00506AB9"/>
    <w:rsid w:val="00530CD2"/>
    <w:rsid w:val="005A5537"/>
    <w:rsid w:val="005B04DE"/>
    <w:rsid w:val="006669DB"/>
    <w:rsid w:val="0068506C"/>
    <w:rsid w:val="006A2F94"/>
    <w:rsid w:val="006B4F8C"/>
    <w:rsid w:val="006C0170"/>
    <w:rsid w:val="006E5AF9"/>
    <w:rsid w:val="006F20AB"/>
    <w:rsid w:val="007403A6"/>
    <w:rsid w:val="00781285"/>
    <w:rsid w:val="007874B1"/>
    <w:rsid w:val="00861623"/>
    <w:rsid w:val="008B331A"/>
    <w:rsid w:val="008E4CC4"/>
    <w:rsid w:val="009519F1"/>
    <w:rsid w:val="00A6026E"/>
    <w:rsid w:val="00AA337B"/>
    <w:rsid w:val="00B67546"/>
    <w:rsid w:val="00B94883"/>
    <w:rsid w:val="00B94E6D"/>
    <w:rsid w:val="00BA652C"/>
    <w:rsid w:val="00BB35FB"/>
    <w:rsid w:val="00BB7477"/>
    <w:rsid w:val="00BF703D"/>
    <w:rsid w:val="00C015D8"/>
    <w:rsid w:val="00C5162A"/>
    <w:rsid w:val="00C662EA"/>
    <w:rsid w:val="00D666BB"/>
    <w:rsid w:val="00D73628"/>
    <w:rsid w:val="00D74153"/>
    <w:rsid w:val="00DC26B3"/>
    <w:rsid w:val="00E42DA6"/>
    <w:rsid w:val="00EC70F6"/>
    <w:rsid w:val="00EF1F73"/>
    <w:rsid w:val="00F1165D"/>
    <w:rsid w:val="00F20121"/>
    <w:rsid w:val="00F467B6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cce6cc" stroke="f" strokecolor="green">
      <v:fill color="#cce6cc"/>
      <v:stroke color="green" insetpen="t" on="f"/>
      <v:shadow color="#cce6cc"/>
      <v:textbox inset="2.88pt,2.88pt,2.88pt,2.88pt"/>
    </o:shapedefaults>
    <o:shapelayout v:ext="edit">
      <o:idmap v:ext="edit" data="1"/>
    </o:shapelayout>
  </w:shapeDefaults>
  <w:decimalSymbol w:val=","/>
  <w:listSeparator w:val=";"/>
  <w15:docId w15:val="{19457C01-BE84-4CCF-931C-A95E9228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4B1"/>
    <w:pPr>
      <w:spacing w:after="120" w:line="285" w:lineRule="auto"/>
    </w:pPr>
    <w:rPr>
      <w:rFonts w:ascii="Calibri" w:eastAsia="Times New Roman" w:hAnsi="Calibri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Nadpis1">
    <w:name w:val="heading 1"/>
    <w:basedOn w:val="Normln"/>
    <w:next w:val="Normln"/>
    <w:link w:val="Nadpis1Char"/>
    <w:uiPriority w:val="9"/>
    <w:qFormat/>
    <w:rsid w:val="00385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tagline">
    <w:name w:val="msotagline"/>
    <w:rsid w:val="007874B1"/>
    <w:pPr>
      <w:spacing w:after="0" w:line="268" w:lineRule="auto"/>
      <w:jc w:val="center"/>
    </w:pPr>
    <w:rPr>
      <w:rFonts w:ascii="Gill Sans MT" w:eastAsia="Times New Roman" w:hAnsi="Gill Sans MT" w:cs="Times New Roman"/>
      <w:color w:val="008000"/>
      <w:kern w:val="28"/>
      <w:sz w:val="23"/>
      <w:szCs w:val="23"/>
      <w:lang w:eastAsia="cs-CZ"/>
      <w14:ligatures w14:val="standard"/>
      <w14:cntxtAlts/>
    </w:rPr>
  </w:style>
  <w:style w:type="paragraph" w:styleId="Zhlav">
    <w:name w:val="header"/>
    <w:basedOn w:val="Normln"/>
    <w:link w:val="ZhlavChar"/>
    <w:uiPriority w:val="99"/>
    <w:unhideWhenUsed/>
    <w:rsid w:val="0078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4B1"/>
    <w:rPr>
      <w:rFonts w:ascii="Calibri" w:eastAsia="Times New Roman" w:hAnsi="Calibri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Zpat">
    <w:name w:val="footer"/>
    <w:basedOn w:val="Normln"/>
    <w:link w:val="ZpatChar"/>
    <w:uiPriority w:val="99"/>
    <w:unhideWhenUsed/>
    <w:rsid w:val="0078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4B1"/>
    <w:rPr>
      <w:rFonts w:ascii="Calibri" w:eastAsia="Times New Roman" w:hAnsi="Calibri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4B1"/>
    <w:rPr>
      <w:rFonts w:ascii="Tahoma" w:eastAsia="Times New Roman" w:hAnsi="Tahoma" w:cs="Tahoma"/>
      <w:color w:val="008000"/>
      <w:kern w:val="28"/>
      <w:sz w:val="16"/>
      <w:szCs w:val="16"/>
      <w:lang w:eastAsia="cs-CZ"/>
      <w14:ligatures w14:val="standard"/>
      <w14:cntxtAlts/>
    </w:rPr>
  </w:style>
  <w:style w:type="paragraph" w:customStyle="1" w:styleId="msoorganizationname">
    <w:name w:val="msoorganizationname"/>
    <w:rsid w:val="007874B1"/>
    <w:pPr>
      <w:spacing w:after="0" w:line="309" w:lineRule="auto"/>
    </w:pPr>
    <w:rPr>
      <w:rFonts w:ascii="Gill Sans MT" w:eastAsia="Times New Roman" w:hAnsi="Gill Sans MT" w:cs="Times New Roman"/>
      <w:b/>
      <w:bCs/>
      <w:caps/>
      <w:color w:val="339933"/>
      <w:spacing w:val="25"/>
      <w:kern w:val="28"/>
      <w:sz w:val="20"/>
      <w:szCs w:val="20"/>
      <w:lang w:eastAsia="cs-CZ"/>
      <w14:ligatures w14:val="standard"/>
      <w14:cntxtAlts/>
    </w:rPr>
  </w:style>
  <w:style w:type="paragraph" w:customStyle="1" w:styleId="msoaddress">
    <w:name w:val="msoaddress"/>
    <w:rsid w:val="007874B1"/>
    <w:pPr>
      <w:spacing w:after="0" w:line="312" w:lineRule="auto"/>
    </w:pPr>
    <w:rPr>
      <w:rFonts w:ascii="Gill Sans MT" w:eastAsia="Times New Roman" w:hAnsi="Gill Sans MT" w:cs="Times New Roman"/>
      <w:color w:val="008000"/>
      <w:kern w:val="28"/>
      <w:sz w:val="15"/>
      <w:szCs w:val="15"/>
      <w:lang w:eastAsia="cs-CZ"/>
      <w14:ligatures w14:val="standard"/>
      <w14:cntxtAlts/>
    </w:rPr>
  </w:style>
  <w:style w:type="paragraph" w:customStyle="1" w:styleId="msoorganizationname2">
    <w:name w:val="msoorganizationname2"/>
    <w:rsid w:val="007874B1"/>
    <w:pPr>
      <w:spacing w:after="0" w:line="307" w:lineRule="auto"/>
    </w:pPr>
    <w:rPr>
      <w:rFonts w:ascii="Gill Sans MT" w:eastAsia="Times New Roman" w:hAnsi="Gill Sans MT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Odstavecseseznamem">
    <w:name w:val="List Paragraph"/>
    <w:basedOn w:val="Normln"/>
    <w:uiPriority w:val="34"/>
    <w:qFormat/>
    <w:rsid w:val="00EC70F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C76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76E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standard"/>
      <w14:cntxtAlts/>
    </w:rPr>
  </w:style>
  <w:style w:type="paragraph" w:styleId="Podtitul">
    <w:name w:val="Subtitle"/>
    <w:basedOn w:val="Normln"/>
    <w:next w:val="Normln"/>
    <w:link w:val="PodtitulChar"/>
    <w:uiPriority w:val="11"/>
    <w:qFormat/>
    <w:rsid w:val="003C76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3C76EB"/>
    <w:rPr>
      <w:rFonts w:eastAsiaTheme="minorEastAsia"/>
      <w:color w:val="5A5A5A" w:themeColor="text1" w:themeTint="A5"/>
      <w:spacing w:val="15"/>
      <w:kern w:val="28"/>
      <w:lang w:eastAsia="cs-CZ"/>
      <w14:ligatures w14:val="standard"/>
      <w14:cntxtAlts/>
    </w:rPr>
  </w:style>
  <w:style w:type="character" w:customStyle="1" w:styleId="Nadpis2Char">
    <w:name w:val="Nadpis 2 Char"/>
    <w:basedOn w:val="Standardnpsmoodstavce"/>
    <w:link w:val="Nadpis2"/>
    <w:uiPriority w:val="9"/>
    <w:rsid w:val="009519F1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cs-CZ"/>
      <w14:ligatures w14:val="standard"/>
      <w14:cntxtAlts/>
    </w:rPr>
  </w:style>
  <w:style w:type="character" w:customStyle="1" w:styleId="Nadpis1Char">
    <w:name w:val="Nadpis 1 Char"/>
    <w:basedOn w:val="Standardnpsmoodstavce"/>
    <w:link w:val="Nadpis1"/>
    <w:uiPriority w:val="9"/>
    <w:rsid w:val="00385EE8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cs-CZ"/>
      <w14:ligatures w14:val="standard"/>
      <w14:cntxtAlts/>
    </w:rPr>
  </w:style>
  <w:style w:type="paragraph" w:styleId="Titulek">
    <w:name w:val="caption"/>
    <w:basedOn w:val="Normln"/>
    <w:next w:val="Normln"/>
    <w:uiPriority w:val="35"/>
    <w:unhideWhenUsed/>
    <w:qFormat/>
    <w:rsid w:val="00385EE8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CCE6CC"/>
        </a:solidFill>
        <a:ln>
          <a:noFill/>
        </a:ln>
        <a:effectLst/>
        <a:extLst>
          <a:ext uri="{91240B29-F687-4F45-9708-019B960494DF}">
            <a14:hiddenLine xmlns:a14="http://schemas.microsoft.com/office/drawing/2010/main" w="9525" algn="in">
              <a:solidFill>
                <a:srgbClr val="008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CCE6CC"/>
                </a:outerShdw>
              </a:effectLst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3160-7BF3-4814-A501-E80EB883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Lišková</dc:creator>
  <cp:lastModifiedBy>Jakub Štěpánek</cp:lastModifiedBy>
  <cp:revision>10</cp:revision>
  <dcterms:created xsi:type="dcterms:W3CDTF">2014-03-10T18:01:00Z</dcterms:created>
  <dcterms:modified xsi:type="dcterms:W3CDTF">2014-03-11T16:41:00Z</dcterms:modified>
</cp:coreProperties>
</file>