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F921" w14:textId="77777777" w:rsidR="009551C6" w:rsidRDefault="00A02BCA" w:rsidP="009551C6">
      <w:pPr>
        <w:keepNext/>
        <w:keepLines/>
        <w:tabs>
          <w:tab w:val="left" w:pos="3969"/>
        </w:tabs>
        <w:ind w:left="992"/>
        <w:rPr>
          <w:b/>
        </w:rPr>
      </w:pPr>
      <w:bookmarkStart w:id="0" w:name="_GoBack"/>
      <w:bookmarkEnd w:id="0"/>
      <w:r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1B7B35" w:rsidRDefault="00650B87" w:rsidP="009551C6">
      <w:pPr>
        <w:keepNext/>
        <w:keepLines/>
        <w:tabs>
          <w:tab w:val="left" w:pos="3969"/>
        </w:tabs>
        <w:ind w:left="992"/>
        <w:rPr>
          <w:b/>
        </w:rPr>
      </w:pPr>
      <w:r w:rsidRPr="001B7B35">
        <w:rPr>
          <w:b/>
        </w:rPr>
        <w:t xml:space="preserve">Technická správa komunikací hl. m. Prahy, a.s. </w:t>
      </w:r>
    </w:p>
    <w:p w14:paraId="6C09F925" w14:textId="77777777" w:rsidR="00774BB6" w:rsidRPr="001B7B35" w:rsidRDefault="00774BB6" w:rsidP="009551C6">
      <w:pPr>
        <w:keepNext/>
        <w:keepLines/>
        <w:tabs>
          <w:tab w:val="left" w:pos="3969"/>
        </w:tabs>
        <w:ind w:left="993"/>
      </w:pPr>
      <w:r w:rsidRPr="001B7B35">
        <w:t>se sídlem</w:t>
      </w:r>
      <w:r w:rsidR="00022B9C" w:rsidRPr="001B7B35">
        <w:t xml:space="preserve"> </w:t>
      </w:r>
      <w:r w:rsidR="00650B87" w:rsidRPr="001B7B35">
        <w:t>Řásnovka 770/8, Staré Město, 110 00 Praha 1</w:t>
      </w:r>
    </w:p>
    <w:p w14:paraId="6C09F926" w14:textId="36AAF6CF" w:rsidR="00774BB6" w:rsidRPr="001B7B35" w:rsidRDefault="00774BB6" w:rsidP="009551C6">
      <w:pPr>
        <w:keepNext/>
        <w:keepLines/>
        <w:tabs>
          <w:tab w:val="left" w:pos="3969"/>
        </w:tabs>
        <w:ind w:left="993"/>
      </w:pPr>
      <w:r w:rsidRPr="001B7B35">
        <w:t>IČO:</w:t>
      </w:r>
      <w:r w:rsidR="00F7350C" w:rsidRPr="001B7B35">
        <w:t xml:space="preserve"> </w:t>
      </w:r>
      <w:r w:rsidR="00650B87" w:rsidRPr="001B7B35">
        <w:t>034</w:t>
      </w:r>
      <w:r w:rsidR="00D240BE">
        <w:t xml:space="preserve"> </w:t>
      </w:r>
      <w:r w:rsidR="00650B87" w:rsidRPr="001B7B35">
        <w:t>47</w:t>
      </w:r>
      <w:r w:rsidR="00D240BE">
        <w:t xml:space="preserve"> </w:t>
      </w:r>
      <w:r w:rsidR="00650B87" w:rsidRPr="001B7B35">
        <w:t>286</w:t>
      </w:r>
    </w:p>
    <w:p w14:paraId="6C09F927" w14:textId="77777777" w:rsidR="00774BB6" w:rsidRPr="001B7B35" w:rsidRDefault="00774BB6" w:rsidP="009551C6">
      <w:pPr>
        <w:keepNext/>
        <w:keepLines/>
        <w:tabs>
          <w:tab w:val="left" w:pos="3969"/>
        </w:tabs>
        <w:ind w:left="993"/>
      </w:pPr>
      <w:r w:rsidRPr="001B7B35">
        <w:t>DIČ: CZ</w:t>
      </w:r>
      <w:r w:rsidR="00650B87" w:rsidRPr="001B7B35">
        <w:t>03447286</w:t>
      </w:r>
    </w:p>
    <w:p w14:paraId="6C09F928" w14:textId="77777777" w:rsidR="00F7350C" w:rsidRPr="001B7B35" w:rsidRDefault="00F7350C" w:rsidP="009551C6">
      <w:pPr>
        <w:keepNext/>
        <w:keepLines/>
        <w:tabs>
          <w:tab w:val="left" w:pos="3969"/>
        </w:tabs>
        <w:ind w:left="993"/>
      </w:pPr>
      <w:r w:rsidRPr="001B7B35">
        <w:t xml:space="preserve">zapsaná v obchodním rejstříku vedeném Městským soudem v Praze, </w:t>
      </w:r>
      <w:r w:rsidR="002B27C0" w:rsidRPr="001B7B35">
        <w:t xml:space="preserve">spis. zn.  </w:t>
      </w:r>
      <w:r w:rsidRPr="001B7B35">
        <w:t>B, 20059</w:t>
      </w:r>
    </w:p>
    <w:p w14:paraId="6C09F929" w14:textId="56DC40C5" w:rsidR="00DB22B5" w:rsidRDefault="00A02BCA" w:rsidP="00D240BE">
      <w:pPr>
        <w:keepNext/>
        <w:keepLines/>
        <w:tabs>
          <w:tab w:val="left" w:pos="2552"/>
        </w:tabs>
        <w:ind w:left="993"/>
      </w:pPr>
      <w:r w:rsidRPr="001B7B35">
        <w:rPr>
          <w:b/>
          <w:noProof/>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" o:allowincell="f" filled="f" stroked="f" strokecolor="white" strokeweight="1pt">
                <v:fill opacity="52428f"/>
                <v:textbox style="layout-flow:vertical;mso-layout-flow-alt:bottom-to-top" inset="1mm,1mm,1mm,1mm">
                  <w:txbxContent>
                    <w:p w14:paraId="6C09FA4B"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D240BE">
        <w:t xml:space="preserve">kterou </w:t>
      </w:r>
      <w:r w:rsidR="00650B87" w:rsidRPr="001B7B35">
        <w:t>zast</w:t>
      </w:r>
      <w:r w:rsidR="00D240BE">
        <w:t>upuje</w:t>
      </w:r>
      <w:r w:rsidR="00774BB6" w:rsidRPr="001B7B35">
        <w:t>:</w:t>
      </w:r>
      <w:r w:rsidR="00774BB6" w:rsidRPr="001B7B35">
        <w:tab/>
      </w:r>
      <w:r w:rsidR="00D240BE">
        <w:t>M</w:t>
      </w:r>
      <w:r w:rsidR="00164854">
        <w:t>gr. Jozef Sinčák, MBA, předseda představenstva</w:t>
      </w:r>
    </w:p>
    <w:p w14:paraId="2667400F" w14:textId="5AA15CFA" w:rsidR="00164854" w:rsidRDefault="00164854" w:rsidP="00D240BE">
      <w:pPr>
        <w:keepNext/>
        <w:keepLines/>
        <w:tabs>
          <w:tab w:val="left" w:pos="2552"/>
        </w:tabs>
        <w:ind w:left="993"/>
      </w:pPr>
      <w:r>
        <w:tab/>
        <w:t xml:space="preserve">prof. Ing. Karel Pospíšil, </w:t>
      </w:r>
      <w:proofErr w:type="spellStart"/>
      <w:r>
        <w:t>Ph</w:t>
      </w:r>
      <w:proofErr w:type="spellEnd"/>
      <w:r>
        <w:t>. D., místopředseda představenstva</w:t>
      </w:r>
    </w:p>
    <w:p w14:paraId="2493F16B" w14:textId="1D16478A" w:rsidR="00164854" w:rsidRDefault="00164854" w:rsidP="00D240BE">
      <w:pPr>
        <w:keepNext/>
        <w:keepLines/>
        <w:tabs>
          <w:tab w:val="left" w:pos="2552"/>
        </w:tabs>
        <w:ind w:left="993"/>
      </w:pPr>
      <w:r>
        <w:tab/>
        <w:t>PhDr. Filip Hájek, člen představenstva</w:t>
      </w:r>
    </w:p>
    <w:p w14:paraId="6415381B" w14:textId="30F71BC7" w:rsidR="00164854" w:rsidRPr="001B7B35" w:rsidRDefault="00164854" w:rsidP="00D240BE">
      <w:pPr>
        <w:keepNext/>
        <w:keepLines/>
        <w:tabs>
          <w:tab w:val="left" w:pos="2552"/>
        </w:tabs>
        <w:ind w:left="993"/>
      </w:pPr>
      <w:r>
        <w:tab/>
        <w:t>Ing. Martin Pípa, člen představenstva</w:t>
      </w:r>
    </w:p>
    <w:p w14:paraId="6C09F92C" w14:textId="77777777" w:rsidR="00022B9C" w:rsidRPr="001B7B35" w:rsidRDefault="00022B9C" w:rsidP="009551C6">
      <w:pPr>
        <w:keepNext/>
        <w:keepLines/>
        <w:tabs>
          <w:tab w:val="left" w:pos="3969"/>
        </w:tabs>
        <w:ind w:left="993"/>
      </w:pPr>
    </w:p>
    <w:p w14:paraId="6C09F92D" w14:textId="77777777" w:rsidR="00774BB6" w:rsidRPr="001B7B35" w:rsidRDefault="00774BB6" w:rsidP="009551C6">
      <w:pPr>
        <w:keepNext/>
        <w:keepLines/>
        <w:tabs>
          <w:tab w:val="left" w:pos="3969"/>
        </w:tabs>
        <w:ind w:left="993"/>
      </w:pPr>
      <w:r w:rsidRPr="001B7B35">
        <w:t>(„</w:t>
      </w:r>
      <w:r w:rsidR="004F3FDF" w:rsidRPr="001B7B35">
        <w:rPr>
          <w:b/>
        </w:rPr>
        <w:t>Objednatel</w:t>
      </w:r>
      <w:r w:rsidRPr="001B7B35">
        <w:t>”)</w:t>
      </w:r>
    </w:p>
    <w:p w14:paraId="6C09F92E" w14:textId="77777777" w:rsidR="00774BB6" w:rsidRPr="001B7B35" w:rsidRDefault="00774BB6" w:rsidP="009551C6">
      <w:pPr>
        <w:keepNext/>
        <w:keepLines/>
        <w:tabs>
          <w:tab w:val="left" w:pos="3969"/>
        </w:tabs>
        <w:ind w:left="993"/>
      </w:pPr>
    </w:p>
    <w:p w14:paraId="6C09F92F" w14:textId="77777777" w:rsidR="00774BB6" w:rsidRPr="001B7B35" w:rsidRDefault="00774BB6" w:rsidP="009551C6">
      <w:pPr>
        <w:keepNext/>
        <w:keepLines/>
        <w:tabs>
          <w:tab w:val="left" w:pos="3969"/>
        </w:tabs>
        <w:ind w:left="993"/>
      </w:pPr>
      <w:r w:rsidRPr="001B7B35">
        <w:t xml:space="preserve">a </w:t>
      </w:r>
      <w:r w:rsidRPr="001B7B35">
        <w:tab/>
      </w:r>
    </w:p>
    <w:p w14:paraId="6C09F930" w14:textId="77777777" w:rsidR="00774BB6" w:rsidRPr="001B7B35" w:rsidRDefault="00774BB6" w:rsidP="009551C6">
      <w:pPr>
        <w:keepNext/>
        <w:keepLines/>
        <w:tabs>
          <w:tab w:val="left" w:pos="3969"/>
        </w:tabs>
        <w:ind w:left="993"/>
      </w:pPr>
    </w:p>
    <w:p w14:paraId="6C09F931" w14:textId="58B5C1AB" w:rsidR="00774BB6" w:rsidRPr="001B7B35" w:rsidRDefault="00774BB6" w:rsidP="009551C6">
      <w:pPr>
        <w:keepNext/>
        <w:keepLines/>
        <w:tabs>
          <w:tab w:val="left" w:pos="3969"/>
        </w:tabs>
        <w:ind w:left="993"/>
        <w:rPr>
          <w:b/>
        </w:rPr>
      </w:pPr>
      <w:r w:rsidRPr="001B7B35">
        <w:rPr>
          <w:b/>
          <w:highlight w:val="cyan"/>
        </w:rPr>
        <w:t>[</w:t>
      </w:r>
      <w:r w:rsidR="00E64731" w:rsidRPr="001B7B35">
        <w:rPr>
          <w:b/>
          <w:highlight w:val="cyan"/>
        </w:rPr>
        <w:t xml:space="preserve">doplní </w:t>
      </w:r>
      <w:r w:rsidR="0036037D">
        <w:rPr>
          <w:b/>
          <w:highlight w:val="cyan"/>
        </w:rPr>
        <w:t>zhotovitel</w:t>
      </w:r>
      <w:r w:rsidRPr="001B7B35">
        <w:rPr>
          <w:b/>
          <w:highlight w:val="cyan"/>
        </w:rPr>
        <w:t>]</w:t>
      </w:r>
    </w:p>
    <w:p w14:paraId="6C09F932" w14:textId="090CB307" w:rsidR="00774BB6" w:rsidRPr="001B7B35" w:rsidRDefault="00774BB6" w:rsidP="009551C6">
      <w:pPr>
        <w:keepNext/>
        <w:keepLines/>
        <w:tabs>
          <w:tab w:val="left" w:pos="3969"/>
        </w:tabs>
        <w:ind w:left="993"/>
      </w:pPr>
      <w:r w:rsidRPr="001B7B35">
        <w:t>se sídlem</w:t>
      </w:r>
      <w:r w:rsidRPr="001B7B35">
        <w:tab/>
      </w:r>
      <w:r w:rsidRPr="001B7B35">
        <w:rPr>
          <w:highlight w:val="cyan"/>
        </w:rPr>
        <w:t xml:space="preserve">[doplní </w:t>
      </w:r>
      <w:r w:rsidR="0036037D">
        <w:rPr>
          <w:highlight w:val="cyan"/>
        </w:rPr>
        <w:t>zhotovitel</w:t>
      </w:r>
      <w:r w:rsidRPr="001B7B35">
        <w:rPr>
          <w:highlight w:val="cyan"/>
        </w:rPr>
        <w:t>]</w:t>
      </w:r>
    </w:p>
    <w:p w14:paraId="6C09F933" w14:textId="6456D485" w:rsidR="00774BB6" w:rsidRPr="001B7B35" w:rsidRDefault="00774BB6" w:rsidP="009551C6">
      <w:pPr>
        <w:keepNext/>
        <w:keepLines/>
        <w:tabs>
          <w:tab w:val="left" w:pos="3969"/>
        </w:tabs>
        <w:ind w:left="993"/>
      </w:pPr>
      <w:r w:rsidRPr="001B7B35">
        <w:t>IČO:</w:t>
      </w:r>
      <w:r w:rsidRPr="001B7B35">
        <w:tab/>
      </w:r>
      <w:r w:rsidRPr="001B7B35">
        <w:rPr>
          <w:highlight w:val="cyan"/>
        </w:rPr>
        <w:t xml:space="preserve">[doplní </w:t>
      </w:r>
      <w:r w:rsidR="0036037D">
        <w:rPr>
          <w:highlight w:val="cyan"/>
        </w:rPr>
        <w:t>zhotovitel</w:t>
      </w:r>
      <w:r w:rsidRPr="001B7B35">
        <w:rPr>
          <w:highlight w:val="cyan"/>
        </w:rPr>
        <w:t>]</w:t>
      </w:r>
    </w:p>
    <w:p w14:paraId="6C09F934" w14:textId="6774F17D" w:rsidR="00774BB6" w:rsidRPr="001B7B35" w:rsidRDefault="00774BB6" w:rsidP="009551C6">
      <w:pPr>
        <w:keepNext/>
        <w:keepLines/>
        <w:tabs>
          <w:tab w:val="left" w:pos="3969"/>
        </w:tabs>
        <w:ind w:left="993"/>
      </w:pPr>
      <w:r w:rsidRPr="001B7B35">
        <w:t>DIČ:</w:t>
      </w:r>
      <w:r w:rsidRPr="001B7B35">
        <w:tab/>
      </w:r>
      <w:r w:rsidRPr="001B7B35">
        <w:rPr>
          <w:highlight w:val="cyan"/>
        </w:rPr>
        <w:t xml:space="preserve">[doplní </w:t>
      </w:r>
      <w:r w:rsidR="0036037D">
        <w:rPr>
          <w:highlight w:val="cyan"/>
        </w:rPr>
        <w:t>zhotovitel</w:t>
      </w:r>
      <w:r w:rsidRPr="001B7B35">
        <w:rPr>
          <w:highlight w:val="cyan"/>
        </w:rPr>
        <w:t>]</w:t>
      </w:r>
    </w:p>
    <w:p w14:paraId="6C09F935" w14:textId="06ADB471" w:rsidR="00774BB6" w:rsidRPr="001B7B35" w:rsidRDefault="00774BB6" w:rsidP="009551C6">
      <w:pPr>
        <w:keepNext/>
        <w:keepLines/>
        <w:tabs>
          <w:tab w:val="left" w:pos="3969"/>
        </w:tabs>
        <w:ind w:left="993"/>
      </w:pPr>
      <w:r w:rsidRPr="001B7B35">
        <w:t>zápis v obchodním rejstříku:</w:t>
      </w:r>
      <w:r w:rsidRPr="001B7B35">
        <w:tab/>
      </w:r>
      <w:r w:rsidRPr="001B7B35">
        <w:rPr>
          <w:highlight w:val="cyan"/>
        </w:rPr>
        <w:t xml:space="preserve">[doplní </w:t>
      </w:r>
      <w:r w:rsidR="0036037D">
        <w:rPr>
          <w:highlight w:val="cyan"/>
        </w:rPr>
        <w:t>zhotovitel</w:t>
      </w:r>
      <w:r w:rsidRPr="001B7B35">
        <w:rPr>
          <w:highlight w:val="cyan"/>
        </w:rPr>
        <w:t>]</w:t>
      </w:r>
    </w:p>
    <w:p w14:paraId="6C09F936" w14:textId="22F7FD90" w:rsidR="00774BB6" w:rsidRPr="001B7B35" w:rsidRDefault="00774BB6" w:rsidP="009551C6">
      <w:pPr>
        <w:keepNext/>
        <w:keepLines/>
        <w:tabs>
          <w:tab w:val="left" w:pos="3969"/>
        </w:tabs>
        <w:ind w:left="993"/>
      </w:pPr>
      <w:r w:rsidRPr="001B7B35">
        <w:t>bankovní spojení:</w:t>
      </w:r>
      <w:r w:rsidRPr="001B7B35">
        <w:tab/>
      </w:r>
      <w:r w:rsidRPr="001B7B35">
        <w:rPr>
          <w:highlight w:val="cyan"/>
        </w:rPr>
        <w:t xml:space="preserve">[doplní </w:t>
      </w:r>
      <w:r w:rsidR="0036037D">
        <w:rPr>
          <w:highlight w:val="cyan"/>
        </w:rPr>
        <w:t>zhotovitel</w:t>
      </w:r>
      <w:r w:rsidRPr="001B7B35">
        <w:rPr>
          <w:highlight w:val="cyan"/>
        </w:rPr>
        <w:t>]</w:t>
      </w:r>
    </w:p>
    <w:p w14:paraId="6C09F937" w14:textId="5CACEFC6" w:rsidR="00774BB6" w:rsidRPr="001B7B35" w:rsidRDefault="00774BB6" w:rsidP="009551C6">
      <w:pPr>
        <w:keepNext/>
        <w:keepLines/>
        <w:tabs>
          <w:tab w:val="left" w:pos="3969"/>
        </w:tabs>
        <w:ind w:left="993"/>
      </w:pPr>
      <w:r w:rsidRPr="001B7B35">
        <w:t>zastoupen</w:t>
      </w:r>
      <w:r w:rsidR="00022B9C" w:rsidRPr="001B7B35">
        <w:t>a</w:t>
      </w:r>
      <w:r w:rsidRPr="001B7B35">
        <w:t>:</w:t>
      </w:r>
      <w:r w:rsidRPr="001B7B35">
        <w:tab/>
      </w:r>
      <w:r w:rsidRPr="001B7B35">
        <w:rPr>
          <w:highlight w:val="cyan"/>
        </w:rPr>
        <w:t xml:space="preserve">[doplní </w:t>
      </w:r>
      <w:r w:rsidR="0036037D">
        <w:rPr>
          <w:highlight w:val="cyan"/>
        </w:rPr>
        <w:t>zhotovitel</w:t>
      </w:r>
      <w:r w:rsidRPr="001B7B35">
        <w:rPr>
          <w:highlight w:val="cyan"/>
        </w:rPr>
        <w:t>]</w:t>
      </w:r>
    </w:p>
    <w:p w14:paraId="6C09F938" w14:textId="77777777" w:rsidR="00022B9C" w:rsidRPr="001B7B35" w:rsidRDefault="00022B9C" w:rsidP="009551C6">
      <w:pPr>
        <w:keepNext/>
        <w:keepLines/>
        <w:tabs>
          <w:tab w:val="left" w:pos="3969"/>
        </w:tabs>
        <w:ind w:left="993"/>
      </w:pPr>
    </w:p>
    <w:p w14:paraId="6C09F939" w14:textId="7CEBD807" w:rsidR="00774BB6" w:rsidRPr="001B7B35" w:rsidRDefault="00774BB6" w:rsidP="009551C6">
      <w:pPr>
        <w:keepNext/>
        <w:keepLines/>
        <w:tabs>
          <w:tab w:val="left" w:pos="3969"/>
        </w:tabs>
        <w:ind w:left="993"/>
      </w:pPr>
      <w:r w:rsidRPr="001B7B35">
        <w:t>(„</w:t>
      </w:r>
      <w:r w:rsidR="0036037D">
        <w:rPr>
          <w:b/>
        </w:rPr>
        <w:t>Zhotovitel</w:t>
      </w:r>
      <w:r w:rsidRPr="001B7B35">
        <w:t>“)</w:t>
      </w:r>
      <w:r w:rsidRPr="001B7B35" w:rsidDel="00A30544">
        <w:t xml:space="preserve"> </w:t>
      </w:r>
    </w:p>
    <w:p w14:paraId="6C09F93A" w14:textId="77777777" w:rsidR="003C6A4B" w:rsidRPr="001B7B35" w:rsidRDefault="003C6A4B" w:rsidP="009551C6">
      <w:pPr>
        <w:keepNext/>
        <w:keepLines/>
        <w:ind w:left="993"/>
      </w:pPr>
    </w:p>
    <w:p w14:paraId="6C09F93B" w14:textId="1382C8D7" w:rsidR="00774BB6" w:rsidRPr="001B7B35" w:rsidRDefault="00774BB6" w:rsidP="00934484">
      <w:pPr>
        <w:keepNext/>
        <w:keepLines/>
        <w:spacing w:after="120"/>
        <w:ind w:left="992"/>
      </w:pPr>
      <w:r w:rsidRPr="001B7B35">
        <w:t>(</w:t>
      </w:r>
      <w:r w:rsidR="00917BDA" w:rsidRPr="001B7B35">
        <w:t>Objednatel</w:t>
      </w:r>
      <w:r w:rsidRPr="001B7B35">
        <w:t xml:space="preserve"> a </w:t>
      </w:r>
      <w:r w:rsidR="007A4B87" w:rsidRPr="001B7B35">
        <w:t>Zhotovitel</w:t>
      </w:r>
      <w:r w:rsidRPr="001B7B35">
        <w:t xml:space="preserve"> </w:t>
      </w:r>
      <w:r w:rsidR="00580B16" w:rsidRPr="001B7B35">
        <w:t xml:space="preserve">také </w:t>
      </w:r>
      <w:r w:rsidR="00D63F12" w:rsidRPr="001B7B35">
        <w:t xml:space="preserve">společně </w:t>
      </w:r>
      <w:r w:rsidRPr="001B7B35">
        <w:t>„</w:t>
      </w:r>
      <w:r w:rsidRPr="001B7B35">
        <w:rPr>
          <w:b/>
        </w:rPr>
        <w:t>Smluvní strany</w:t>
      </w:r>
      <w:r w:rsidR="00F80F3A" w:rsidRPr="001B7B35">
        <w:t>“</w:t>
      </w:r>
      <w:r w:rsidR="0036037D">
        <w:t xml:space="preserve"> nebo jednotlivě jako „</w:t>
      </w:r>
      <w:r w:rsidR="0036037D">
        <w:rPr>
          <w:b/>
        </w:rPr>
        <w:t>Smluvní strana</w:t>
      </w:r>
      <w:r w:rsidR="0036037D">
        <w:t>“</w:t>
      </w:r>
      <w:r w:rsidR="00F80F3A" w:rsidRPr="001B7B35">
        <w:t>)</w:t>
      </w:r>
    </w:p>
    <w:p w14:paraId="6C09F93D" w14:textId="77777777" w:rsidR="00C5710D" w:rsidRPr="001B7B35" w:rsidRDefault="00286A7A" w:rsidP="009551C6">
      <w:pPr>
        <w:keepNext/>
        <w:keepLines/>
        <w:jc w:val="center"/>
        <w:rPr>
          <w:b/>
        </w:rPr>
      </w:pPr>
      <w:r w:rsidRPr="001B7B35">
        <w:rPr>
          <w:b/>
        </w:rPr>
        <w:t>S</w:t>
      </w:r>
      <w:r w:rsidR="00C5710D" w:rsidRPr="001B7B35">
        <w:rPr>
          <w:b/>
        </w:rPr>
        <w:t xml:space="preserve">mlouva </w:t>
      </w:r>
      <w:r w:rsidR="00823910" w:rsidRPr="001B7B35">
        <w:rPr>
          <w:b/>
        </w:rPr>
        <w:t>o dílo</w:t>
      </w:r>
    </w:p>
    <w:p w14:paraId="6C09F93F" w14:textId="3EE3AC5C" w:rsidR="008C0D52" w:rsidRPr="001B7B35" w:rsidRDefault="008C0D52" w:rsidP="00934484">
      <w:pPr>
        <w:keepNext/>
        <w:keepLines/>
        <w:spacing w:after="120"/>
        <w:jc w:val="center"/>
      </w:pPr>
      <w:r w:rsidRPr="001B7B35">
        <w:t>(„</w:t>
      </w:r>
      <w:r w:rsidRPr="001B7B35">
        <w:rPr>
          <w:b/>
        </w:rPr>
        <w:t>Smlouva</w:t>
      </w:r>
      <w:r w:rsidRPr="001B7B35">
        <w:t>“)</w:t>
      </w:r>
    </w:p>
    <w:p w14:paraId="6C09F940" w14:textId="77777777" w:rsidR="00C5710D" w:rsidRPr="001B7B35" w:rsidRDefault="00C5710D" w:rsidP="009551C6">
      <w:pPr>
        <w:keepNext/>
        <w:keepLines/>
        <w:jc w:val="center"/>
      </w:pPr>
      <w:r w:rsidRPr="001B7B35">
        <w:t>Číslo smlouvy Objednatele: [</w:t>
      </w:r>
      <w:r w:rsidRPr="001B7B35">
        <w:rPr>
          <w:highlight w:val="green"/>
        </w:rPr>
        <w:t>bude doplněno</w:t>
      </w:r>
      <w:r w:rsidRPr="001B7B35">
        <w:t>]</w:t>
      </w:r>
    </w:p>
    <w:p w14:paraId="6C09F942" w14:textId="455AE097" w:rsidR="00C5710D" w:rsidRPr="00934484" w:rsidRDefault="00C5710D" w:rsidP="00934484">
      <w:pPr>
        <w:keepNext/>
        <w:keepLines/>
        <w:spacing w:after="120"/>
        <w:jc w:val="center"/>
      </w:pPr>
      <w:r w:rsidRPr="001B7B35">
        <w:t>Číslo smlouvy Zhotovitele: [</w:t>
      </w:r>
      <w:r w:rsidR="00E64731" w:rsidRPr="001B7B35">
        <w:rPr>
          <w:highlight w:val="cyan"/>
        </w:rPr>
        <w:t xml:space="preserve">doplní </w:t>
      </w:r>
      <w:r w:rsidR="00496F7A" w:rsidRPr="001B7B35">
        <w:rPr>
          <w:highlight w:val="cyan"/>
        </w:rPr>
        <w:t>Zhotovitel</w:t>
      </w:r>
      <w:r w:rsidRPr="001B7B35">
        <w:t>]</w:t>
      </w:r>
    </w:p>
    <w:p w14:paraId="6C09F943" w14:textId="77777777" w:rsidR="00163914" w:rsidRPr="001B7B35" w:rsidRDefault="00163914" w:rsidP="009551C6">
      <w:pPr>
        <w:keepNext/>
        <w:keepLines/>
        <w:jc w:val="center"/>
        <w:rPr>
          <w:b/>
          <w:sz w:val="24"/>
          <w:szCs w:val="24"/>
        </w:rPr>
      </w:pPr>
      <w:r w:rsidRPr="001B7B35">
        <w:rPr>
          <w:b/>
          <w:sz w:val="24"/>
          <w:szCs w:val="24"/>
        </w:rPr>
        <w:t>Preambule</w:t>
      </w:r>
    </w:p>
    <w:p w14:paraId="6C09F944" w14:textId="77777777" w:rsidR="00C04067" w:rsidRPr="001B7B35" w:rsidRDefault="00C04067" w:rsidP="009551C6">
      <w:pPr>
        <w:keepNext/>
        <w:keepLines/>
      </w:pPr>
      <w:r w:rsidRPr="001B7B35">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2468409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dohodou na provádění </w:t>
      </w:r>
      <w:r w:rsidR="005A39F8">
        <w:t>běžné a souvislé údržby</w:t>
      </w:r>
      <w:r>
        <w:t xml:space="preserve"> na pozemních k</w:t>
      </w:r>
      <w:r w:rsidR="000415D2">
        <w:t xml:space="preserve">omunikacích hl. m. Prahy, která nabyla účinnosti dne </w:t>
      </w:r>
      <w:r w:rsidR="000415D2">
        <w:rPr>
          <w:lang w:val="en-US"/>
        </w:rPr>
        <w:t>[</w:t>
      </w:r>
      <w:r w:rsidR="000415D2" w:rsidRPr="000415D2">
        <w:rPr>
          <w:highlight w:val="yellow"/>
        </w:rPr>
        <w:t>●</w:t>
      </w:r>
      <w:r w:rsidR="000415D2">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2E54AC99" w:rsidR="00C04067" w:rsidRDefault="00C04067" w:rsidP="00386E79">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Pr>
          <w:b/>
        </w:rPr>
        <w:t>Minitendr</w:t>
      </w:r>
      <w:proofErr w:type="spellEnd"/>
      <w:r w:rsidR="00C23CB7">
        <w:t xml:space="preserve">“) na plnění dílčí veřejné zakázky s názvem </w:t>
      </w:r>
      <w:r w:rsidR="00C23CB7">
        <w:rPr>
          <w:lang w:val="en-US"/>
        </w:rPr>
        <w:t>[</w:t>
      </w:r>
      <w:r w:rsidR="00C23CB7" w:rsidRPr="000415D2">
        <w:rPr>
          <w:highlight w:val="yellow"/>
        </w:rPr>
        <w:t>●</w:t>
      </w:r>
      <w:r w:rsidR="00C23CB7">
        <w:rPr>
          <w:lang w:val="en-US"/>
        </w:rPr>
        <w:t>]</w:t>
      </w:r>
      <w:r w:rsidR="00C23CB7">
        <w:t xml:space="preserve"> („</w:t>
      </w:r>
      <w:r w:rsidR="00C23CB7">
        <w:rPr>
          <w:b/>
        </w:rPr>
        <w:t>Dílčí zakázka</w:t>
      </w:r>
      <w:r w:rsidR="00C23CB7">
        <w:t>“);</w:t>
      </w:r>
    </w:p>
    <w:p w14:paraId="6C09F947" w14:textId="1770B078" w:rsidR="00F2316A" w:rsidRPr="000D11A8" w:rsidRDefault="00D63F12" w:rsidP="00386E79">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4A8DCDE0" w:rsidR="005B763F"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3C6A4B" w:rsidRPr="00651922">
        <w:rPr>
          <w:sz w:val="22"/>
          <w:szCs w:val="22"/>
        </w:rPr>
        <w:t>podle § 1746 odst. 2 a §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lastRenderedPageBreak/>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 w:name="_Ref35972238"/>
      <w:r w:rsidRPr="001B7B35">
        <w:t xml:space="preserve">Předmět </w:t>
      </w:r>
      <w:r w:rsidR="00CA5B87" w:rsidRPr="001B7B35">
        <w:t>smlouvy</w:t>
      </w:r>
      <w:bookmarkEnd w:id="1"/>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7777777" w:rsidR="001B7D90" w:rsidRDefault="001B7D90" w:rsidP="001B7D90">
      <w:pPr>
        <w:pStyle w:val="Clanek11"/>
      </w:pPr>
      <w:bookmarkStart w:id="3" w:name="_Ref20829964"/>
      <w:bookmarkStart w:id="4" w:name="_Ref41402654"/>
      <w:r w:rsidRPr="001B7B35">
        <w:t xml:space="preserve">Místem plnění </w:t>
      </w:r>
      <w:r>
        <w:t>Díla</w:t>
      </w:r>
      <w:r w:rsidRPr="001B7B35">
        <w:t xml:space="preserve"> je</w:t>
      </w:r>
      <w:r>
        <w:t xml:space="preserve"> </w:t>
      </w:r>
      <w:r w:rsidRPr="00ED5552">
        <w:t>[</w:t>
      </w:r>
      <w:r w:rsidRPr="00ED5552">
        <w:rPr>
          <w:highlight w:val="yellow"/>
        </w:rPr>
        <w:t>●</w:t>
      </w:r>
      <w:r w:rsidRPr="00ED5552">
        <w:t>]</w:t>
      </w:r>
      <w:r>
        <w:t xml:space="preserve"> („</w:t>
      </w:r>
      <w:r>
        <w:rPr>
          <w:b/>
        </w:rPr>
        <w:t>Místo plnění</w:t>
      </w:r>
      <w:r>
        <w:t>“)</w:t>
      </w:r>
      <w:r w:rsidRPr="001B7B35">
        <w:t xml:space="preserve">. </w:t>
      </w:r>
      <w:r>
        <w:t>Místo plnění Díla je detailně specifikováno v </w:t>
      </w:r>
      <w:r>
        <w:rPr>
          <w:b/>
        </w:rPr>
        <w:t>Příloze č. 1</w:t>
      </w:r>
      <w:r>
        <w:t xml:space="preserve"> této Smlouvy</w:t>
      </w:r>
      <w:r w:rsidRPr="001B7B35">
        <w:t xml:space="preserve">. </w:t>
      </w:r>
    </w:p>
    <w:p w14:paraId="6C09F962" w14:textId="151B79B0" w:rsidR="00665961" w:rsidRPr="001B7B35" w:rsidRDefault="00665961" w:rsidP="009551C6">
      <w:pPr>
        <w:pStyle w:val="Clanek11"/>
      </w:pPr>
      <w:bookmarkStart w:id="5" w:name="_Ref41661578"/>
      <w:r w:rsidRPr="001B7B35">
        <w:t xml:space="preserve">Zhotovitel se zavazuje dokončit </w:t>
      </w:r>
      <w:r w:rsidR="00B60F73">
        <w:t xml:space="preserve">Dílo </w:t>
      </w:r>
      <w:r w:rsidR="00BF6189">
        <w:t>ve lhůtě</w:t>
      </w:r>
      <w:r w:rsidR="00B60F73">
        <w:t xml:space="preserve"> </w:t>
      </w:r>
      <w:r w:rsidR="00B60F73" w:rsidRPr="00ED5552">
        <w:t>[</w:t>
      </w:r>
      <w:r w:rsidR="00B60F73" w:rsidRPr="00ED5552">
        <w:rPr>
          <w:highlight w:val="yellow"/>
        </w:rPr>
        <w:t>●</w:t>
      </w:r>
      <w:r w:rsidR="00B60F73" w:rsidRPr="00ED5552">
        <w:t>]</w:t>
      </w:r>
      <w:r w:rsidR="00BF6189">
        <w:t xml:space="preserve"> kalendářních dnů ode dne zahájení provádění stavebních prací</w:t>
      </w:r>
      <w:r w:rsidR="00B60F73" w:rsidRPr="00ED5552">
        <w:t xml:space="preserve"> </w:t>
      </w:r>
      <w:r w:rsidR="00B60F73">
        <w:t>(„</w:t>
      </w:r>
      <w:r w:rsidR="00BF6189">
        <w:rPr>
          <w:b/>
        </w:rPr>
        <w:t>Doba</w:t>
      </w:r>
      <w:r w:rsidR="00B60F73">
        <w:rPr>
          <w:b/>
        </w:rPr>
        <w:t xml:space="preserve"> </w:t>
      </w:r>
      <w:r w:rsidR="00BF6189">
        <w:rPr>
          <w:b/>
        </w:rPr>
        <w:t>realizace</w:t>
      </w:r>
      <w:r w:rsidR="00B60F73">
        <w:t>“), přičemž Zhotovitel je oprávněn zahájit provádění Díla</w:t>
      </w:r>
      <w:r w:rsidR="00254B75">
        <w:t xml:space="preserve"> (tj. </w:t>
      </w:r>
      <w:r w:rsidR="00097073">
        <w:t>zejména administrativních úkonů, které jsou součástí Díla)</w:t>
      </w:r>
      <w:r w:rsidR="00B60F73">
        <w:t xml:space="preserve"> </w:t>
      </w:r>
      <w:bookmarkEnd w:id="3"/>
      <w:r w:rsidR="009C77E3" w:rsidRPr="005C0249">
        <w:t xml:space="preserve">nejpozději do pěti kalendářních dnů ode dne </w:t>
      </w:r>
      <w:r w:rsidR="001B7D90" w:rsidRPr="005C0249">
        <w:t xml:space="preserve">protokolárního předání </w:t>
      </w:r>
      <w:r w:rsidR="005C0249" w:rsidRPr="005C0249">
        <w:t>staveniště</w:t>
      </w:r>
      <w:r w:rsidR="001B7D90" w:rsidRPr="005C0249">
        <w:t xml:space="preserve"> </w:t>
      </w:r>
      <w:r w:rsidR="005C0249" w:rsidRPr="005C0249">
        <w:t>ze</w:t>
      </w:r>
      <w:r w:rsidR="005C0249">
        <w:t xml:space="preserve"> strany Objednatele</w:t>
      </w:r>
      <w:r w:rsidR="00BF6189">
        <w:t xml:space="preserve"> a zahájit provádění stavebních prací </w:t>
      </w:r>
      <w:r w:rsidR="008E256E">
        <w:t>nejpozději</w:t>
      </w:r>
      <w:r w:rsidR="00BF6189">
        <w:t xml:space="preserve"> ke dni uvedeném</w:t>
      </w:r>
      <w:r w:rsidR="008A22AE">
        <w:t>u</w:t>
      </w:r>
      <w:r w:rsidR="00BF6189">
        <w:t xml:space="preserve"> v DIR (jak je tento pojem definován níže</w:t>
      </w:r>
      <w:r w:rsidR="00603A59">
        <w:t xml:space="preserve"> a „</w:t>
      </w:r>
      <w:r w:rsidR="00603A59">
        <w:rPr>
          <w:b/>
        </w:rPr>
        <w:t>Den zahájení</w:t>
      </w:r>
      <w:r w:rsidR="00603A59">
        <w:t>“</w:t>
      </w:r>
      <w:r w:rsidR="00BF6189">
        <w:t>)</w:t>
      </w:r>
      <w:r w:rsidR="00A6334A" w:rsidRPr="001B7B35">
        <w:t>.</w:t>
      </w:r>
      <w:bookmarkEnd w:id="4"/>
      <w:bookmarkEnd w:id="5"/>
    </w:p>
    <w:p w14:paraId="6C09F965" w14:textId="414F2775" w:rsidR="00A575BC" w:rsidRPr="001B7B35" w:rsidRDefault="008A7AFB" w:rsidP="009551C6">
      <w:pPr>
        <w:pStyle w:val="Nadpis1"/>
        <w:keepLines/>
      </w:pPr>
      <w:bookmarkStart w:id="6" w:name="_Ref20830121"/>
      <w:r w:rsidRPr="001B7B35">
        <w:t>provádění díla</w:t>
      </w:r>
      <w:bookmarkEnd w:id="6"/>
    </w:p>
    <w:p w14:paraId="6C09F966" w14:textId="6D219E6A" w:rsidR="008A7AFB" w:rsidRPr="001B7B35" w:rsidRDefault="003E2C25" w:rsidP="009551C6">
      <w:pPr>
        <w:pStyle w:val="Clanek11"/>
      </w:pPr>
      <w:bookmarkStart w:id="7" w:name="_Ref35957945"/>
      <w:bookmarkStart w:id="8" w:name="_Ref3997185"/>
      <w:r w:rsidRPr="001B7B35">
        <w:t>Zhotovitel</w:t>
      </w:r>
      <w:r w:rsidR="002C7E09" w:rsidRPr="001B7B35">
        <w:t xml:space="preserve"> je při provádění </w:t>
      </w:r>
      <w:r w:rsidR="0080112B">
        <w:t>Díla</w:t>
      </w:r>
      <w:r w:rsidR="002C7E09" w:rsidRPr="001B7B35">
        <w:t xml:space="preserve"> povinen</w:t>
      </w:r>
      <w:bookmarkEnd w:id="7"/>
    </w:p>
    <w:p w14:paraId="6C09F967" w14:textId="3D1FF107" w:rsidR="009915A5" w:rsidRPr="001B7B35" w:rsidRDefault="00B436F2" w:rsidP="009551C6">
      <w:pPr>
        <w:pStyle w:val="Claneka"/>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7F68AF">
      <w:pPr>
        <w:pStyle w:val="Claneka"/>
      </w:pPr>
      <w:r w:rsidRPr="001B7B35">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6A3C2E">
      <w:pPr>
        <w:pStyle w:val="Claneka"/>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B159F8">
      <w:pPr>
        <w:pStyle w:val="Claneka"/>
      </w:pPr>
      <w:r w:rsidRPr="001B7B35">
        <w:t>jednat vždy v souladu s pokyny Objednatele</w:t>
      </w:r>
      <w:r>
        <w:t>; Zhotovitel</w:t>
      </w:r>
      <w:r w:rsidRPr="001B7B35">
        <w:t xml:space="preserve"> nemá právo se od těchto pokynů odchýlit, ledaže obdrží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9551C6">
      <w:pPr>
        <w:pStyle w:val="Claneka"/>
      </w:pPr>
      <w:r w:rsidRPr="001B7B35">
        <w:lastRenderedPageBreak/>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9551C6">
      <w:pPr>
        <w:pStyle w:val="Claneka"/>
      </w:pPr>
      <w:r w:rsidRPr="001B7B35">
        <w:t xml:space="preserve">zdržet se porušení jakýchkoli práv třetích osob a zajistit, že jím prováděné </w:t>
      </w:r>
      <w:r w:rsidR="00F61AA6">
        <w:t xml:space="preserve">Dílo </w:t>
      </w:r>
      <w:r w:rsidRPr="001B7B35">
        <w:t>neporuší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9551C6">
      <w:pPr>
        <w:pStyle w:val="Claneka"/>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666AA9BB" w:rsidR="009245E7" w:rsidRPr="009245E7" w:rsidRDefault="009245E7" w:rsidP="009245E7">
      <w:pPr>
        <w:pStyle w:val="Claneka"/>
      </w:pPr>
      <w:r w:rsidRPr="009245E7">
        <w:t xml:space="preserve">předávat </w:t>
      </w:r>
      <w:r>
        <w:t>technickému dozoru O</w:t>
      </w:r>
      <w:r w:rsidRPr="009245E7">
        <w:t xml:space="preserve">bjednatele zjišťovací protokoly, faktury a případné soupisy dodatečných stavebních prací a </w:t>
      </w:r>
      <w:proofErr w:type="spellStart"/>
      <w:r w:rsidRPr="009245E7">
        <w:t>méněprací</w:t>
      </w:r>
      <w:proofErr w:type="spellEnd"/>
      <w:r w:rsidRPr="009245E7">
        <w:t xml:space="preserve"> i v elektronické podobě ve formátech použitých u </w:t>
      </w:r>
      <w:r>
        <w:t>jednotlivých výkazů v</w:t>
      </w:r>
      <w:r w:rsidR="005A39F8">
        <w:t> Dílčím ceníku</w:t>
      </w:r>
      <w:r>
        <w:t>;</w:t>
      </w:r>
    </w:p>
    <w:p w14:paraId="6FA87716" w14:textId="77777777" w:rsidR="0057301F" w:rsidRPr="001B7B35" w:rsidRDefault="0057301F" w:rsidP="0057301F">
      <w:pPr>
        <w:pStyle w:val="Claneka"/>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předloží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9245E7">
      <w:pPr>
        <w:pStyle w:val="Claneka"/>
      </w:pPr>
      <w:r w:rsidRPr="009245E7">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8"/>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9"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9"/>
    </w:p>
    <w:p w14:paraId="077657EC" w14:textId="1E57A13B" w:rsidR="00034764" w:rsidRDefault="00034764" w:rsidP="00034764">
      <w:pPr>
        <w:pStyle w:val="Nadpis1"/>
      </w:pPr>
      <w:r>
        <w:t>Staveniště</w:t>
      </w:r>
    </w:p>
    <w:p w14:paraId="3AE761A9" w14:textId="77777777" w:rsidR="009D155B" w:rsidRPr="009D155B" w:rsidRDefault="009D155B" w:rsidP="00AC568C">
      <w:pPr>
        <w:pStyle w:val="Clanek11"/>
        <w:rPr>
          <w:rFonts w:eastAsia="SimSun"/>
        </w:rPr>
      </w:pPr>
      <w:r w:rsidRPr="009D155B">
        <w:rPr>
          <w:rFonts w:eastAsia="SimSun"/>
        </w:rPr>
        <w:t xml:space="preserve">Prostor staveniště je vymezen příslušnou dokumentací. Pokud bude Zhotovitel potřebovat pro realizaci Díla prostor větší, zajistí si jej na vlastní náklady.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lastRenderedPageBreak/>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V případě pracovního úrazu zaměstnance Zhotovitele či poddodavatele vyšetří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10" w:name="_Ref445999037"/>
      <w:r w:rsidRPr="009D155B">
        <w:rPr>
          <w:rFonts w:eastAsia="SimSun"/>
        </w:rPr>
        <w:t>Zhotovitel je povinen pro své pracovníky a na své náklady zabezpečit na staveništi chemické WC a je povinen zajistit, aby jej používali.</w:t>
      </w:r>
      <w:bookmarkEnd w:id="10"/>
    </w:p>
    <w:p w14:paraId="52F32403" w14:textId="31CE72E9" w:rsidR="006D17DC" w:rsidRPr="006D17DC" w:rsidRDefault="006D17DC" w:rsidP="006D17DC">
      <w:pPr>
        <w:pStyle w:val="Nadpis1"/>
        <w:keepLines/>
        <w:rPr>
          <w:rFonts w:cs="Times New Roman"/>
        </w:rPr>
      </w:pPr>
      <w:bookmarkStart w:id="11" w:name="_DV_M168"/>
      <w:bookmarkStart w:id="12" w:name="_DV_M170"/>
      <w:bookmarkStart w:id="13" w:name="_DV_M106"/>
      <w:bookmarkStart w:id="14" w:name="_DV_M107"/>
      <w:bookmarkStart w:id="15" w:name="_Ref531708466"/>
      <w:bookmarkEnd w:id="11"/>
      <w:bookmarkEnd w:id="12"/>
      <w:bookmarkEnd w:id="13"/>
      <w:bookmarkEnd w:id="14"/>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57301F">
      <w:pPr>
        <w:pStyle w:val="Claneka"/>
      </w:pPr>
      <w:r w:rsidRPr="001F31C7">
        <w:lastRenderedPageBreak/>
        <w:t>Záznamy o průběhu prací, kontrolách přejímání prací a všech dalších skutečnostech budou zapisovány denně.</w:t>
      </w:r>
    </w:p>
    <w:p w14:paraId="56EDB230" w14:textId="48CCA9FC" w:rsidR="001C09AC" w:rsidRPr="00C02B17" w:rsidRDefault="001C09AC" w:rsidP="001C09AC">
      <w:pPr>
        <w:pStyle w:val="Claneka"/>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0334CD">
      <w:pPr>
        <w:pStyle w:val="Claneka"/>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0334CD">
      <w:pPr>
        <w:pStyle w:val="Claneka"/>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0334CD">
      <w:pPr>
        <w:pStyle w:val="Claneka"/>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 xml:space="preserve">prací a </w:t>
      </w:r>
      <w:proofErr w:type="spellStart"/>
      <w:r>
        <w:t>méně</w:t>
      </w:r>
      <w:r w:rsidRPr="001F31C7">
        <w:t>prací</w:t>
      </w:r>
      <w:proofErr w:type="spellEnd"/>
      <w:r w:rsidR="001C09AC">
        <w:t>.</w:t>
      </w:r>
      <w:r w:rsidRPr="001F31C7">
        <w:rPr>
          <w:snapToGrid w:val="0"/>
        </w:rPr>
        <w:t xml:space="preserve"> </w:t>
      </w:r>
    </w:p>
    <w:p w14:paraId="00346648" w14:textId="156FE303"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Pr="001F31C7">
        <w:t>.</w:t>
      </w:r>
      <w:r w:rsidRPr="001F31C7">
        <w:rPr>
          <w:b/>
        </w:rPr>
        <w:t> </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9551C6">
      <w:pPr>
        <w:pStyle w:val="Claneka"/>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9551C6">
      <w:pPr>
        <w:pStyle w:val="Claneka"/>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9551C6">
      <w:pPr>
        <w:pStyle w:val="Claneka"/>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9551C6">
      <w:pPr>
        <w:pStyle w:val="Claneka"/>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6" w:name="_Ref41397743"/>
      <w:r w:rsidRPr="001B7B35">
        <w:rPr>
          <w:rStyle w:val="eop"/>
        </w:rPr>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6"/>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60D1AF2E" w:rsidR="000E667E" w:rsidRPr="001B7B35" w:rsidRDefault="000E667E" w:rsidP="009551C6">
      <w:pPr>
        <w:pStyle w:val="Clanek11"/>
      </w:pPr>
      <w:r w:rsidRPr="001B7B35">
        <w:rPr>
          <w:rStyle w:val="findhit"/>
        </w:rPr>
        <w:t>Pokyn</w:t>
      </w:r>
      <w:r w:rsidRPr="001B7B35">
        <w:rPr>
          <w:rStyle w:val="normaltextrun"/>
        </w:rPr>
        <w:t xml:space="preserve">y k provedení Změny </w:t>
      </w:r>
      <w:r w:rsidR="00EF52CE">
        <w:rPr>
          <w:rStyle w:val="normaltextrun"/>
        </w:rPr>
        <w:t>Díla</w:t>
      </w:r>
      <w:r w:rsidRPr="001B7B35">
        <w:rPr>
          <w:rStyle w:val="normaltextrun"/>
        </w:rPr>
        <w:t xml:space="preserve"> budou</w:t>
      </w:r>
      <w:r w:rsidR="0057301F">
        <w:rPr>
          <w:rStyle w:val="normaltextrun"/>
        </w:rPr>
        <w:t xml:space="preserve"> uvedeny ve stavebním deníku a</w:t>
      </w:r>
      <w:r w:rsidRPr="001B7B35">
        <w:rPr>
          <w:rStyle w:val="normaltextrun"/>
        </w:rPr>
        <w:t xml:space="preserve"> nedílnou součástí </w:t>
      </w:r>
      <w:r w:rsidR="00695890">
        <w:rPr>
          <w:rStyle w:val="normaltextrun"/>
          <w:lang w:val="en-US"/>
        </w:rPr>
        <w:t>[</w:t>
      </w:r>
      <w:r w:rsidR="00695890" w:rsidRPr="00695890">
        <w:rPr>
          <w:rStyle w:val="normaltextrun"/>
          <w:highlight w:val="yellow"/>
        </w:rPr>
        <w:t xml:space="preserve">příslušného Soupisu prací (jak je tento pojem </w:t>
      </w:r>
      <w:r w:rsidR="00695890">
        <w:rPr>
          <w:rStyle w:val="normaltextrun"/>
          <w:highlight w:val="yellow"/>
        </w:rPr>
        <w:t>vymezen</w:t>
      </w:r>
      <w:r w:rsidR="00695890" w:rsidRPr="00695890">
        <w:rPr>
          <w:rStyle w:val="normaltextrun"/>
          <w:highlight w:val="yellow"/>
        </w:rPr>
        <w:t xml:space="preserve"> níže) vydaného pro kalendářní měsíc, ve kterém ke Změně Díla došlo, a</w:t>
      </w:r>
      <w:r w:rsidR="00AC568C">
        <w:rPr>
          <w:rStyle w:val="normaltextrun"/>
          <w:highlight w:val="yellow"/>
        </w:rPr>
        <w:t> </w:t>
      </w:r>
      <w:r w:rsidR="00695890" w:rsidRPr="00695890">
        <w:rPr>
          <w:rStyle w:val="normaltextrun"/>
          <w:highlight w:val="yellow"/>
        </w:rPr>
        <w:t>Předávacího protokolu</w:t>
      </w:r>
      <w:r w:rsidR="00695890">
        <w:rPr>
          <w:rStyle w:val="normaltextrun"/>
          <w:lang w:val="en-US"/>
        </w:rPr>
        <w:t>] / [</w:t>
      </w:r>
      <w:r w:rsidRPr="00695890">
        <w:rPr>
          <w:rStyle w:val="normaltextrun"/>
          <w:highlight w:val="green"/>
        </w:rPr>
        <w:t>Předávacího protokolu</w:t>
      </w:r>
      <w:r w:rsidR="00695890">
        <w:rPr>
          <w:rStyle w:val="normaltextrun"/>
        </w:rPr>
        <w:t>]</w:t>
      </w:r>
      <w:r w:rsidR="00254B75">
        <w:rPr>
          <w:rStyle w:val="normaltextrun"/>
        </w:rPr>
        <w:t>, jak je </w:t>
      </w:r>
      <w:r w:rsidR="00CD4E4B" w:rsidRPr="001B7B35">
        <w:rPr>
          <w:rStyle w:val="normaltextrun"/>
        </w:rPr>
        <w:t>tento pojem vymezen níže</w:t>
      </w:r>
      <w:r w:rsidRPr="001B7B35">
        <w:rPr>
          <w:rStyle w:val="normaltextrun"/>
        </w:rPr>
        <w:t>.</w:t>
      </w:r>
      <w:r w:rsidRPr="001B7B35">
        <w:rPr>
          <w:rStyle w:val="eop"/>
        </w:rPr>
        <w:t> </w:t>
      </w:r>
    </w:p>
    <w:p w14:paraId="6C09F985" w14:textId="77777777" w:rsidR="00A15150" w:rsidRPr="001B7B35" w:rsidRDefault="00A15150" w:rsidP="00254B75">
      <w:pPr>
        <w:pStyle w:val="Nadpis1"/>
        <w:widowControl w:val="0"/>
      </w:pPr>
      <w:bookmarkStart w:id="17" w:name="_Ref20827083"/>
      <w:r w:rsidRPr="001B7B35">
        <w:t>PŘEDÁNÍ A PŘEVZETÍ DÍLČÍHO PLNĚNÍ</w:t>
      </w:r>
      <w:bookmarkEnd w:id="17"/>
    </w:p>
    <w:p w14:paraId="6C09F986" w14:textId="16D8D74A" w:rsidR="00B5353B" w:rsidRPr="001B7B35" w:rsidRDefault="00A15150" w:rsidP="009551C6">
      <w:pPr>
        <w:pStyle w:val="Clanek11"/>
      </w:pPr>
      <w:r w:rsidRPr="001B7B35">
        <w:lastRenderedPageBreak/>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5C0249">
      <w:pPr>
        <w:pStyle w:val="Claneka"/>
      </w:pPr>
      <w:r>
        <w:t>stavební deník</w:t>
      </w:r>
    </w:p>
    <w:p w14:paraId="45F37BDC" w14:textId="7DDD0FE8" w:rsidR="005C0249" w:rsidRPr="006D17DC" w:rsidRDefault="005C0249" w:rsidP="005C0249">
      <w:pPr>
        <w:pStyle w:val="Claneka"/>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5C0249">
      <w:pPr>
        <w:pStyle w:val="Claneka"/>
      </w:pPr>
      <w:r w:rsidRPr="006D17DC">
        <w:t>atesty použitých materiálů a prohlášení o shodě</w:t>
      </w:r>
    </w:p>
    <w:p w14:paraId="3B9BA155" w14:textId="2F2E0A7A" w:rsidR="005C0249" w:rsidRPr="006D17DC" w:rsidRDefault="005C0249" w:rsidP="005C0249">
      <w:pPr>
        <w:pStyle w:val="Claneka"/>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5C0249">
      <w:pPr>
        <w:pStyle w:val="Claneka"/>
      </w:pPr>
      <w:r w:rsidRPr="006D17DC">
        <w:t>geometrické plány</w:t>
      </w:r>
    </w:p>
    <w:p w14:paraId="0E1A55CF" w14:textId="77777777" w:rsidR="005C0249" w:rsidRPr="006D17DC" w:rsidRDefault="005C0249" w:rsidP="005C0249">
      <w:pPr>
        <w:pStyle w:val="Claneka"/>
      </w:pPr>
      <w:r w:rsidRPr="006D17DC">
        <w:t xml:space="preserve">zaměření stavby jak v písemné podobě, tak v digitální formě na CD (1x pro IPR Praha -Institut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5C0249">
      <w:pPr>
        <w:pStyle w:val="Claneka"/>
      </w:pPr>
      <w:r w:rsidRPr="006D17DC">
        <w:t>doklad o předání geodet</w:t>
      </w:r>
      <w:r>
        <w:t xml:space="preserve">ického </w:t>
      </w:r>
      <w:r w:rsidRPr="006D17DC">
        <w:t>zaměření na IPR Praha</w:t>
      </w:r>
    </w:p>
    <w:p w14:paraId="2192D768" w14:textId="77777777" w:rsidR="0057301F" w:rsidRDefault="0057301F" w:rsidP="0057301F">
      <w:pPr>
        <w:pStyle w:val="Claneka"/>
      </w:pPr>
      <w:r w:rsidRPr="006D17DC">
        <w:t>vyjádření správců inž</w:t>
      </w:r>
      <w:r>
        <w:t>enýrských</w:t>
      </w:r>
      <w:r w:rsidRPr="006D17DC">
        <w:t xml:space="preserve"> sítí</w:t>
      </w:r>
    </w:p>
    <w:p w14:paraId="7E8BD56E" w14:textId="77777777" w:rsidR="00F80F37" w:rsidRPr="002407B5" w:rsidRDefault="00F80F37" w:rsidP="00F80F37">
      <w:pPr>
        <w:pStyle w:val="Claneka"/>
      </w:pPr>
      <w:r w:rsidRPr="002407B5">
        <w:t xml:space="preserve">souhlasy vlastníků či správců inženýrských sítí se záhozem </w:t>
      </w:r>
    </w:p>
    <w:p w14:paraId="666FEBE3" w14:textId="77777777" w:rsidR="005C0249" w:rsidRPr="006D17DC" w:rsidRDefault="005C0249" w:rsidP="005C0249">
      <w:pPr>
        <w:pStyle w:val="Claneka"/>
      </w:pPr>
      <w:r w:rsidRPr="006D17DC">
        <w:t>vyúčtování likvidace vybouraného materiálu</w:t>
      </w:r>
    </w:p>
    <w:p w14:paraId="6EB95641" w14:textId="77777777" w:rsidR="005C0249" w:rsidRPr="006D17DC" w:rsidRDefault="005C0249" w:rsidP="005C0249">
      <w:pPr>
        <w:pStyle w:val="Claneka"/>
      </w:pPr>
      <w:r w:rsidRPr="006D17DC">
        <w:t>hospodaření s odpady, doklad o likvidaci odpadů</w:t>
      </w:r>
    </w:p>
    <w:p w14:paraId="4640F546" w14:textId="1454C12A" w:rsidR="005C0249" w:rsidRPr="006D17DC" w:rsidRDefault="005C0249" w:rsidP="005C0249">
      <w:pPr>
        <w:pStyle w:val="Claneka"/>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18"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18"/>
      <w:r w:rsidRPr="001B7B35">
        <w:t xml:space="preserve"> </w:t>
      </w:r>
    </w:p>
    <w:p w14:paraId="6C09F98A" w14:textId="483F8761" w:rsidR="00D70D09" w:rsidRPr="001B7B35" w:rsidRDefault="00D70D09" w:rsidP="009551C6">
      <w:pPr>
        <w:pStyle w:val="Claneka"/>
      </w:pPr>
      <w:bookmarkStart w:id="19" w:name="_Ref20827180"/>
      <w:r w:rsidRPr="001B7B35">
        <w:t xml:space="preserve">nebrání obvyklému používání </w:t>
      </w:r>
      <w:r w:rsidR="005419ED">
        <w:t>Díla</w:t>
      </w:r>
      <w:r w:rsidRPr="001B7B35">
        <w:t xml:space="preserve">, </w:t>
      </w:r>
      <w:r w:rsidR="00DB3027" w:rsidRPr="001B7B35">
        <w:t xml:space="preserve">sepíší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19"/>
    </w:p>
    <w:p w14:paraId="6C09F98B" w14:textId="5E704210" w:rsidR="00D70D09" w:rsidRDefault="00D70D09" w:rsidP="009551C6">
      <w:pPr>
        <w:pStyle w:val="Claneka"/>
      </w:pPr>
      <w:r w:rsidRPr="001B7B35">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5B3F9A">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5B3F9A">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14CD6648" w:rsidR="00D60A8E" w:rsidRDefault="00D60A8E" w:rsidP="009551C6">
      <w:pPr>
        <w:pStyle w:val="Clanek11"/>
      </w:pPr>
      <w:r w:rsidRPr="001B7B35">
        <w:t xml:space="preserve">V případě, že </w:t>
      </w:r>
      <w:r w:rsidR="00F33EFF">
        <w:t xml:space="preserve">součástí Díla je vyhotovení dokumentace v podobě </w:t>
      </w:r>
      <w:r w:rsidR="00F33EFF" w:rsidRPr="001B7B35">
        <w:t>[</w:t>
      </w:r>
      <w:r w:rsidR="00F33EFF" w:rsidRPr="001B7B35">
        <w:rPr>
          <w:rFonts w:cs="Times New Roman"/>
          <w:highlight w:val="yellow"/>
        </w:rPr>
        <w:t>●</w:t>
      </w:r>
      <w:r w:rsidR="00F33EFF" w:rsidRPr="001B7B35">
        <w:t>]</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Pr>
          <w:highlight w:val="yellow"/>
        </w:rPr>
        <w:t>Dokumentace dle věty předcházející bude</w:t>
      </w:r>
      <w:r w:rsidR="001B7B35" w:rsidRPr="001B7B35">
        <w:rPr>
          <w:highlight w:val="yellow"/>
        </w:rPr>
        <w:t xml:space="preserve"> zároveň předán</w:t>
      </w:r>
      <w:r w:rsidR="00F33EFF">
        <w:rPr>
          <w:highlight w:val="yellow"/>
        </w:rPr>
        <w:t>a Zhotovitelem</w:t>
      </w:r>
      <w:r w:rsidR="001B7B35" w:rsidRPr="001B7B35">
        <w:rPr>
          <w:highlight w:val="yellow"/>
        </w:rPr>
        <w:t xml:space="preserve"> v digitální formě na </w:t>
      </w:r>
      <w:r w:rsidR="00F33EFF">
        <w:rPr>
          <w:highlight w:val="yellow"/>
        </w:rPr>
        <w:t>nosiči dat</w:t>
      </w:r>
      <w:r w:rsidR="001B7B35" w:rsidRPr="001B7B35">
        <w:rPr>
          <w:highlight w:val="yellow"/>
        </w:rPr>
        <w:t xml:space="preserve"> ve formátu [*.DOC nebo *.DOCX, tabulky ve 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lastRenderedPageBreak/>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20" w:name="_Ref41662048"/>
      <w:r>
        <w:t>Záru</w:t>
      </w:r>
      <w:r w:rsidR="00AB2F3C">
        <w:t>ka</w:t>
      </w:r>
      <w:bookmarkEnd w:id="20"/>
    </w:p>
    <w:p w14:paraId="66214ACA" w14:textId="2F007538" w:rsidR="007C3506" w:rsidRPr="00952B22" w:rsidRDefault="007C3506" w:rsidP="00952B22">
      <w:pPr>
        <w:pStyle w:val="Clanek11"/>
      </w:pPr>
      <w:r w:rsidRPr="00952B22">
        <w:t xml:space="preserve">Záruční doba </w:t>
      </w:r>
      <w:r w:rsidRPr="00AB2F3C">
        <w:t>díla</w:t>
      </w:r>
      <w:r w:rsidRPr="00952B22">
        <w:t xml:space="preserve"> je dohodnuta na 60 měsíců. 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5"/>
    <w:p w14:paraId="6C09F99F" w14:textId="4DBF5FC7" w:rsidR="00F625B9" w:rsidRPr="001B7B35" w:rsidRDefault="002B43C1" w:rsidP="009551C6">
      <w:pPr>
        <w:pStyle w:val="Nadpis1"/>
        <w:keepLines/>
      </w:pPr>
      <w:r>
        <w:t>CENA A PLATEBNÍ PODMÍNKY</w:t>
      </w:r>
    </w:p>
    <w:p w14:paraId="7C185E48" w14:textId="04FF4723" w:rsidR="000B6F62" w:rsidRDefault="000B6F62" w:rsidP="009551C6">
      <w:pPr>
        <w:pStyle w:val="Clanek11"/>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0A6C7C3D" w:rsidR="000B6F62" w:rsidRPr="000B6F62" w:rsidRDefault="000B6F62" w:rsidP="000B6F62">
      <w:pPr>
        <w:pStyle w:val="Clanek11"/>
        <w:numPr>
          <w:ilvl w:val="0"/>
          <w:numId w:val="0"/>
        </w:numPr>
        <w:ind w:left="567"/>
        <w:rPr>
          <w:rStyle w:val="eop"/>
        </w:rPr>
      </w:pPr>
      <w:r w:rsidRPr="000B6F62">
        <w:rPr>
          <w:rStyle w:val="eop"/>
        </w:rPr>
        <w:t>Cena bez DPH:</w:t>
      </w:r>
      <w:r w:rsidRPr="000B6F62">
        <w:rPr>
          <w:rStyle w:val="eop"/>
        </w:rPr>
        <w:tab/>
      </w:r>
      <w:r w:rsidRPr="001B7B35">
        <w:t>[</w:t>
      </w:r>
      <w:r w:rsidRPr="001B7B35">
        <w:rPr>
          <w:rFonts w:cs="Times New Roman"/>
          <w:highlight w:val="yellow"/>
        </w:rPr>
        <w:t>●</w:t>
      </w:r>
      <w:r w:rsidRPr="001B7B35">
        <w:t>]</w:t>
      </w:r>
      <w:r w:rsidRPr="000B6F62">
        <w:rPr>
          <w:rStyle w:val="eop"/>
        </w:rPr>
        <w:t xml:space="preserve"> Kč</w:t>
      </w:r>
      <w:r>
        <w:rPr>
          <w:rStyle w:val="eop"/>
        </w:rPr>
        <w:t xml:space="preserve"> („</w:t>
      </w:r>
      <w:r>
        <w:rPr>
          <w:rStyle w:val="eop"/>
          <w:b/>
        </w:rPr>
        <w:t>Cena</w:t>
      </w:r>
      <w:r>
        <w:rPr>
          <w:rStyle w:val="eop"/>
        </w:rPr>
        <w:t>“)</w:t>
      </w:r>
    </w:p>
    <w:p w14:paraId="0711B44F" w14:textId="401C302A" w:rsidR="000B6F62" w:rsidRPr="000B6F62" w:rsidRDefault="000B6F62" w:rsidP="000B6F62">
      <w:pPr>
        <w:pStyle w:val="Clanek11"/>
        <w:numPr>
          <w:ilvl w:val="0"/>
          <w:numId w:val="0"/>
        </w:numPr>
        <w:ind w:left="567"/>
        <w:rPr>
          <w:rStyle w:val="eop"/>
        </w:rPr>
      </w:pPr>
      <w:r w:rsidRPr="000B6F62">
        <w:rPr>
          <w:rStyle w:val="eop"/>
        </w:rPr>
        <w:t xml:space="preserve">DPH 21 %: </w:t>
      </w:r>
      <w:r w:rsidRPr="000B6F62">
        <w:rPr>
          <w:rStyle w:val="eop"/>
        </w:rPr>
        <w:tab/>
      </w:r>
      <w:r w:rsidRPr="001B7B35">
        <w:t>[</w:t>
      </w:r>
      <w:r w:rsidRPr="001B7B35">
        <w:rPr>
          <w:rFonts w:cs="Times New Roman"/>
          <w:highlight w:val="yellow"/>
        </w:rPr>
        <w:t>●</w:t>
      </w:r>
      <w:r w:rsidRPr="001B7B35">
        <w:t>]</w:t>
      </w:r>
      <w:r w:rsidRPr="000B6F62">
        <w:rPr>
          <w:rStyle w:val="eop"/>
        </w:rPr>
        <w:t xml:space="preserve"> Kč</w:t>
      </w:r>
    </w:p>
    <w:p w14:paraId="6C09F9A0" w14:textId="7A50D5CB" w:rsidR="00560FFB" w:rsidRDefault="000B6F62" w:rsidP="000B6F62">
      <w:pPr>
        <w:pStyle w:val="Clanek11"/>
        <w:numPr>
          <w:ilvl w:val="0"/>
          <w:numId w:val="0"/>
        </w:numPr>
        <w:ind w:left="567"/>
        <w:rPr>
          <w:rStyle w:val="eop"/>
        </w:rPr>
      </w:pPr>
      <w:r w:rsidRPr="000B6F62">
        <w:rPr>
          <w:rStyle w:val="eop"/>
        </w:rPr>
        <w:t xml:space="preserve">Cena s DPH </w:t>
      </w:r>
      <w:r w:rsidRPr="000B6F62">
        <w:rPr>
          <w:rStyle w:val="eop"/>
        </w:rPr>
        <w:tab/>
      </w:r>
      <w:r w:rsidRPr="001B7B35">
        <w:t>[</w:t>
      </w:r>
      <w:r w:rsidRPr="001B7B35">
        <w:rPr>
          <w:rFonts w:cs="Times New Roman"/>
          <w:highlight w:val="yellow"/>
        </w:rPr>
        <w:t>●</w:t>
      </w:r>
      <w:r w:rsidRPr="001B7B35">
        <w:t>]</w:t>
      </w:r>
      <w:r w:rsidRPr="000B6F62">
        <w:rPr>
          <w:rStyle w:val="eop"/>
        </w:rPr>
        <w:t xml:space="preserve"> Kč</w:t>
      </w:r>
    </w:p>
    <w:p w14:paraId="76212581" w14:textId="21FDEF1D" w:rsidR="000B6F62" w:rsidRDefault="000B6F62" w:rsidP="000B6F62">
      <w:pPr>
        <w:pStyle w:val="Clanek11"/>
        <w:rPr>
          <w:rStyle w:val="eop"/>
        </w:rPr>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Dojde-li v průběhu realizace </w:t>
      </w:r>
      <w:r>
        <w:rPr>
          <w:rStyle w:val="eop"/>
        </w:rPr>
        <w:t>Díla</w:t>
      </w:r>
      <w:r w:rsidRPr="000B6F62">
        <w:rPr>
          <w:rStyle w:val="eop"/>
        </w:rPr>
        <w:t xml:space="preserve"> ke změnám sazeb daně z přidané hodnoty, bude v takovém případě k </w:t>
      </w:r>
      <w:r w:rsidR="00BD3B03">
        <w:rPr>
          <w:rStyle w:val="eop"/>
        </w:rPr>
        <w:t>Ceně</w:t>
      </w:r>
      <w:r w:rsidRPr="000B6F62">
        <w:rPr>
          <w:rStyle w:val="eop"/>
        </w:rPr>
        <w:t xml:space="preserve"> připočtena DPH v aktuální sazbě platné v době vzniku zdanitelného plnění.</w:t>
      </w:r>
    </w:p>
    <w:p w14:paraId="2987008A" w14:textId="494C650D" w:rsidR="003C75CE" w:rsidRDefault="003C75CE" w:rsidP="003C75CE">
      <w:pPr>
        <w:pStyle w:val="Clanek11"/>
        <w:numPr>
          <w:ilvl w:val="0"/>
          <w:numId w:val="0"/>
        </w:numPr>
        <w:ind w:left="567"/>
      </w:pPr>
      <w:r w:rsidRPr="003C75CE">
        <w:rPr>
          <w:highlight w:val="cyan"/>
        </w:rPr>
        <w:lastRenderedPageBreak/>
        <w:t xml:space="preserve">Pozn. Žlutý text se týká průběžné úhrady Ceny Díla na základě dílčích faktur. Zelený text upravuje úhradu Ceny Díla na základě faktury po protokolárním předání Díla. Konkrétní způsob úhrady Ceny Díla bude určen v podmínkách </w:t>
      </w:r>
      <w:proofErr w:type="spellStart"/>
      <w:r w:rsidRPr="003C75CE">
        <w:rPr>
          <w:highlight w:val="cyan"/>
        </w:rPr>
        <w:t>minitendru</w:t>
      </w:r>
      <w:proofErr w:type="spellEnd"/>
      <w:r w:rsidRPr="003C75CE">
        <w:rPr>
          <w:highlight w:val="cyan"/>
        </w:rPr>
        <w:t>.</w:t>
      </w:r>
    </w:p>
    <w:p w14:paraId="2823D8DB" w14:textId="3736F00C" w:rsidR="009E52CA" w:rsidRPr="001B7B35" w:rsidRDefault="00951173" w:rsidP="009E52CA">
      <w:pPr>
        <w:pStyle w:val="Clanek11"/>
      </w:pPr>
      <w:r w:rsidRPr="001B7B35">
        <w:t>Objednatel</w:t>
      </w:r>
      <w:r w:rsidR="004F7344" w:rsidRPr="001B7B35">
        <w:t xml:space="preserve"> se zavazuje </w:t>
      </w:r>
      <w:r w:rsidR="002B43C1">
        <w:rPr>
          <w:lang w:val="en-US"/>
        </w:rPr>
        <w:t>[</w:t>
      </w:r>
      <w:r w:rsidR="004F7344" w:rsidRPr="002B43C1">
        <w:rPr>
          <w:highlight w:val="yellow"/>
        </w:rPr>
        <w:t xml:space="preserve">hradit </w:t>
      </w:r>
      <w:r w:rsidR="00565262" w:rsidRPr="002B43C1">
        <w:rPr>
          <w:highlight w:val="yellow"/>
        </w:rPr>
        <w:t>C</w:t>
      </w:r>
      <w:r w:rsidR="004F7344" w:rsidRPr="002B43C1">
        <w:rPr>
          <w:highlight w:val="yellow"/>
        </w:rPr>
        <w:t xml:space="preserve">enu </w:t>
      </w:r>
      <w:r w:rsidR="00D3335C" w:rsidRPr="002B43C1">
        <w:rPr>
          <w:highlight w:val="yellow"/>
        </w:rPr>
        <w:t>Zhotovitel</w:t>
      </w:r>
      <w:r w:rsidR="00606830" w:rsidRPr="002B43C1">
        <w:rPr>
          <w:highlight w:val="yellow"/>
        </w:rPr>
        <w:t>i</w:t>
      </w:r>
      <w:r w:rsidR="002B43C1" w:rsidRPr="002B43C1">
        <w:rPr>
          <w:highlight w:val="yellow"/>
        </w:rPr>
        <w:t xml:space="preserve"> průběžně </w:t>
      </w:r>
      <w:r w:rsidR="005D7764" w:rsidRPr="002B43C1">
        <w:rPr>
          <w:highlight w:val="yellow"/>
        </w:rPr>
        <w:t>na základě</w:t>
      </w:r>
      <w:r w:rsidR="002B43C1" w:rsidRPr="002B43C1">
        <w:rPr>
          <w:highlight w:val="yellow"/>
        </w:rPr>
        <w:t xml:space="preserve"> dílčích</w:t>
      </w:r>
      <w:r w:rsidR="005D7764" w:rsidRPr="002B43C1">
        <w:rPr>
          <w:highlight w:val="yellow"/>
        </w:rPr>
        <w:t xml:space="preserve"> </w:t>
      </w:r>
      <w:r w:rsidR="00F92B2F">
        <w:rPr>
          <w:highlight w:val="yellow"/>
        </w:rPr>
        <w:t>F</w:t>
      </w:r>
      <w:r w:rsidR="004F7344" w:rsidRPr="002B43C1">
        <w:rPr>
          <w:highlight w:val="yellow"/>
        </w:rPr>
        <w:t>aktur vystaven</w:t>
      </w:r>
      <w:r w:rsidR="002B43C1" w:rsidRPr="002B43C1">
        <w:rPr>
          <w:highlight w:val="yellow"/>
        </w:rPr>
        <w:t xml:space="preserve">ých </w:t>
      </w:r>
      <w:r w:rsidR="00D3335C" w:rsidRPr="002B43C1">
        <w:rPr>
          <w:highlight w:val="yellow"/>
        </w:rPr>
        <w:t>Zhotovitel</w:t>
      </w:r>
      <w:r w:rsidR="00B702FA" w:rsidRPr="002B43C1">
        <w:rPr>
          <w:highlight w:val="yellow"/>
        </w:rPr>
        <w:t>em</w:t>
      </w:r>
      <w:r w:rsidR="002B43C1" w:rsidRPr="002B43C1">
        <w:rPr>
          <w:highlight w:val="yellow"/>
        </w:rPr>
        <w:t xml:space="preserve"> každý měsíc zpětně nejpozději do </w:t>
      </w:r>
      <w:r w:rsidR="009E52CA">
        <w:rPr>
          <w:highlight w:val="yellow"/>
        </w:rPr>
        <w:t>7</w:t>
      </w:r>
      <w:r w:rsidR="002B43C1" w:rsidRPr="002B43C1">
        <w:rPr>
          <w:highlight w:val="yellow"/>
        </w:rPr>
        <w:t>. dne následujícího kalendářního měsíce</w:t>
      </w:r>
      <w:r w:rsidR="002B43C1">
        <w:rPr>
          <w:lang w:val="en-US"/>
        </w:rPr>
        <w:t>]</w:t>
      </w:r>
      <w:r w:rsidR="002B43C1">
        <w:t xml:space="preserve"> / </w:t>
      </w:r>
      <w:r w:rsidR="002B43C1">
        <w:rPr>
          <w:lang w:val="en-US"/>
        </w:rPr>
        <w:t>[</w:t>
      </w:r>
      <w:r w:rsidR="002B43C1" w:rsidRPr="002B43C1">
        <w:rPr>
          <w:highlight w:val="green"/>
        </w:rPr>
        <w:t xml:space="preserve">uhradit Cenu Zhotoviteli na základě konečné </w:t>
      </w:r>
      <w:r w:rsidR="00F92B2F">
        <w:rPr>
          <w:highlight w:val="green"/>
        </w:rPr>
        <w:t>F</w:t>
      </w:r>
      <w:r w:rsidR="002B43C1" w:rsidRPr="002B43C1">
        <w:rPr>
          <w:highlight w:val="green"/>
        </w:rPr>
        <w:t>aktury</w:t>
      </w:r>
      <w:r w:rsidR="009E52CA">
        <w:rPr>
          <w:highlight w:val="green"/>
        </w:rPr>
        <w:t xml:space="preserve"> </w:t>
      </w:r>
      <w:r w:rsidR="002B43C1" w:rsidRPr="002B43C1">
        <w:rPr>
          <w:highlight w:val="green"/>
        </w:rPr>
        <w:t xml:space="preserve">Zhotovitele, </w:t>
      </w:r>
      <w:r w:rsidR="00254B75">
        <w:rPr>
          <w:highlight w:val="green"/>
        </w:rPr>
        <w:t>kterou je </w:t>
      </w:r>
      <w:r w:rsidR="002B43C1" w:rsidRPr="00DB41F9">
        <w:rPr>
          <w:highlight w:val="green"/>
        </w:rPr>
        <w:t>Zhotovitel oprávněn vystavit nejdříve v den podpisu Předávacího protokolu</w:t>
      </w:r>
      <w:r w:rsidR="00254B75">
        <w:rPr>
          <w:highlight w:val="green"/>
        </w:rPr>
        <w:t xml:space="preserve"> a nejpozději do </w:t>
      </w:r>
      <w:r w:rsidR="00DB41F9" w:rsidRPr="00DB41F9">
        <w:rPr>
          <w:highlight w:val="green"/>
        </w:rPr>
        <w:t>1</w:t>
      </w:r>
      <w:r w:rsidR="00CD5C2A">
        <w:rPr>
          <w:highlight w:val="green"/>
        </w:rPr>
        <w:t>0</w:t>
      </w:r>
      <w:r w:rsidR="00DB41F9" w:rsidRPr="00DB41F9">
        <w:rPr>
          <w:highlight w:val="green"/>
        </w:rPr>
        <w:t xml:space="preserve"> dnů po podpisu Předávacího protokolu oběma Smluvní</w:t>
      </w:r>
      <w:r w:rsidR="00DB41F9">
        <w:rPr>
          <w:highlight w:val="green"/>
        </w:rPr>
        <w:t>mi</w:t>
      </w:r>
      <w:r w:rsidR="00DB41F9" w:rsidRPr="00DB41F9">
        <w:rPr>
          <w:highlight w:val="green"/>
        </w:rPr>
        <w:t xml:space="preserve"> stranami</w:t>
      </w:r>
      <w:r w:rsidR="002B43C1">
        <w:rPr>
          <w:lang w:val="en-US"/>
        </w:rPr>
        <w:t>]</w:t>
      </w:r>
      <w:r w:rsidR="004F7344" w:rsidRPr="001B7B35">
        <w:t>.</w:t>
      </w:r>
    </w:p>
    <w:p w14:paraId="6C09F9A9" w14:textId="637587F3" w:rsidR="00565262" w:rsidRPr="001B7B35" w:rsidRDefault="002B43C1" w:rsidP="00BC78BD">
      <w:pPr>
        <w:pStyle w:val="Clanek11"/>
      </w:pPr>
      <w:r>
        <w:rPr>
          <w:lang w:val="en-US"/>
        </w:rPr>
        <w:t>[</w:t>
      </w:r>
      <w:r w:rsidRPr="00BC78BD">
        <w:rPr>
          <w:highlight w:val="yellow"/>
        </w:rPr>
        <w:t>Nedílnou součástí každé Faktury je soupis prací Zhotovitele provedených v daném kalendářním měsíci odsouhlasený Objednatelem („</w:t>
      </w:r>
      <w:r w:rsidRPr="00BC78BD">
        <w:rPr>
          <w:b/>
          <w:highlight w:val="yellow"/>
        </w:rPr>
        <w:t>Soupis</w:t>
      </w:r>
      <w:r w:rsidRPr="00BC78BD">
        <w:rPr>
          <w:highlight w:val="yellow"/>
        </w:rPr>
        <w:t xml:space="preserve"> </w:t>
      </w:r>
      <w:r w:rsidRPr="00BC78BD">
        <w:rPr>
          <w:b/>
          <w:highlight w:val="yellow"/>
        </w:rPr>
        <w:t>prací</w:t>
      </w:r>
      <w:r w:rsidRPr="00BC78BD">
        <w:rPr>
          <w:highlight w:val="yellow"/>
        </w:rPr>
        <w:t xml:space="preserve">“). Soupis prací je Zhotovitel povinen zaslat Objednateli na e-mailovou adresu </w:t>
      </w:r>
      <w:r w:rsidR="00365E81">
        <w:rPr>
          <w:highlight w:val="yellow"/>
        </w:rPr>
        <w:t>uvedenou v bodě 3 Přílohy č. 2 této Smlouvy</w:t>
      </w:r>
      <w:r w:rsidRPr="00BC78BD">
        <w:rPr>
          <w:highlight w:val="yellow"/>
        </w:rPr>
        <w:t xml:space="preserve"> nejpozději do 2. dne nás</w:t>
      </w:r>
      <w:r w:rsidR="00BC78BD" w:rsidRPr="00BC78BD">
        <w:rPr>
          <w:highlight w:val="yellow"/>
        </w:rPr>
        <w:t>ledujícího kalendářního měsíce. Objednatel je oprávněn vznést námitky proti Soupisu prací do 3 pracovních dnů ode dne jeho d</w:t>
      </w:r>
      <w:r w:rsidR="00254B75">
        <w:rPr>
          <w:highlight w:val="yellow"/>
        </w:rPr>
        <w:t>oručení Objednateli. Námitky je </w:t>
      </w:r>
      <w:r w:rsidR="00BC78BD" w:rsidRPr="00BC78BD">
        <w:rPr>
          <w:highlight w:val="yellow"/>
        </w:rPr>
        <w:t>Objednatel povinen odůvodnit. Zhotovitel je následně povinen upravit Soupis prací podle námitek Objednatele.</w:t>
      </w:r>
      <w:r w:rsidR="00BC78BD" w:rsidRPr="00101407">
        <w:rPr>
          <w:rFonts w:cs="Times New Roman"/>
          <w:highlight w:val="yellow"/>
        </w:rPr>
        <w:t xml:space="preserve"> Každá Faktura musí dále obsahovat číslo této </w:t>
      </w:r>
      <w:r w:rsidR="00BC78BD" w:rsidRPr="00DB41F9">
        <w:rPr>
          <w:rFonts w:cs="Times New Roman"/>
          <w:highlight w:val="yellow"/>
        </w:rPr>
        <w:t>Smlouvy.</w:t>
      </w:r>
      <w:r w:rsidR="00254B75">
        <w:rPr>
          <w:rFonts w:cs="Times New Roman"/>
          <w:highlight w:val="yellow"/>
        </w:rPr>
        <w:t xml:space="preserve"> Zhotovitel se </w:t>
      </w:r>
      <w:r w:rsidR="009E52CA" w:rsidRPr="00DB41F9">
        <w:rPr>
          <w:rFonts w:cs="Times New Roman"/>
          <w:highlight w:val="yellow"/>
        </w:rPr>
        <w:t>zavaz</w:t>
      </w:r>
      <w:r w:rsidR="00DB41F9" w:rsidRPr="00DB41F9">
        <w:rPr>
          <w:rFonts w:cs="Times New Roman"/>
          <w:highlight w:val="yellow"/>
        </w:rPr>
        <w:t xml:space="preserve">uje zasílat Objednateli Soupis prací v elektronické podobě </w:t>
      </w:r>
      <w:r w:rsidR="009E52CA" w:rsidRPr="00DB41F9">
        <w:rPr>
          <w:highlight w:val="yellow"/>
        </w:rPr>
        <w:t xml:space="preserve">v otevřeném formátu (např. </w:t>
      </w:r>
      <w:r w:rsidR="009E52CA" w:rsidRPr="009452EC">
        <w:rPr>
          <w:highlight w:val="yellow"/>
        </w:rPr>
        <w:t>ve formátu *.</w:t>
      </w:r>
      <w:proofErr w:type="spellStart"/>
      <w:r w:rsidR="009E52CA" w:rsidRPr="009452EC">
        <w:rPr>
          <w:highlight w:val="yellow"/>
        </w:rPr>
        <w:t>xls</w:t>
      </w:r>
      <w:proofErr w:type="spellEnd"/>
      <w:r w:rsidR="009E52CA" w:rsidRPr="009452EC">
        <w:rPr>
          <w:highlight w:val="yellow"/>
        </w:rPr>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w:t>
      </w:r>
      <w:r w:rsidR="009E52CA" w:rsidRPr="00DB41F9">
        <w:rPr>
          <w:highlight w:val="yellow"/>
        </w:rPr>
        <w:t xml:space="preserve">Členění </w:t>
      </w:r>
      <w:r w:rsidR="00DB41F9" w:rsidRPr="00DB41F9">
        <w:rPr>
          <w:highlight w:val="yellow"/>
        </w:rPr>
        <w:t>S</w:t>
      </w:r>
      <w:r w:rsidR="009E52CA" w:rsidRPr="00DB41F9">
        <w:rPr>
          <w:highlight w:val="yellow"/>
        </w:rPr>
        <w:t xml:space="preserve">oupisu prací </w:t>
      </w:r>
      <w:r w:rsidR="00DB41F9" w:rsidRPr="00DB41F9">
        <w:rPr>
          <w:highlight w:val="yellow"/>
        </w:rPr>
        <w:t>přiloženého k F</w:t>
      </w:r>
      <w:r w:rsidR="009E52CA" w:rsidRPr="00DB41F9">
        <w:rPr>
          <w:highlight w:val="yellow"/>
        </w:rPr>
        <w:t xml:space="preserve">aktuře musí odpovídat </w:t>
      </w:r>
      <w:r w:rsidR="005A39F8">
        <w:rPr>
          <w:highlight w:val="yellow"/>
        </w:rPr>
        <w:t>Dílčímu ceníku</w:t>
      </w:r>
      <w:r w:rsidR="00DB41F9" w:rsidRPr="00DB41F9">
        <w:rPr>
          <w:highlight w:val="yellow"/>
        </w:rPr>
        <w:t xml:space="preserve">, </w:t>
      </w:r>
      <w:r w:rsidR="009E52CA" w:rsidRPr="00DB41F9">
        <w:rPr>
          <w:highlight w:val="yellow"/>
        </w:rPr>
        <w:t xml:space="preserve">pokud se </w:t>
      </w:r>
      <w:r w:rsidR="00DB41F9" w:rsidRPr="00DB41F9">
        <w:rPr>
          <w:highlight w:val="yellow"/>
        </w:rPr>
        <w:t xml:space="preserve">Smluvní strany </w:t>
      </w:r>
      <w:r w:rsidR="009E52CA" w:rsidRPr="00DB41F9">
        <w:rPr>
          <w:highlight w:val="yellow"/>
        </w:rPr>
        <w:t>nedohodnou jinak</w:t>
      </w:r>
      <w:r w:rsidR="00BC78BD">
        <w:rPr>
          <w:lang w:val="en-US"/>
        </w:rPr>
        <w:t>] / [</w:t>
      </w:r>
      <w:r w:rsidR="00BC78BD" w:rsidRPr="00BC78BD">
        <w:rPr>
          <w:highlight w:val="green"/>
        </w:rPr>
        <w:t xml:space="preserve">Nedílnou součástí Faktury bude Předávací protokol podepsaný zástupci obou Smluvních stran. </w:t>
      </w:r>
      <w:r w:rsidR="00BC78BD" w:rsidRPr="00BC78BD">
        <w:rPr>
          <w:rFonts w:cs="Times New Roman"/>
          <w:highlight w:val="green"/>
        </w:rPr>
        <w:t>Faktura musí dále obsahovat číslo této Smlouvy.</w:t>
      </w:r>
      <w:r w:rsidR="00BC78BD" w:rsidRPr="00BC78BD">
        <w:rPr>
          <w:lang w:val="en-US"/>
        </w:rPr>
        <w:t>]</w:t>
      </w:r>
    </w:p>
    <w:p w14:paraId="298E2B8A" w14:textId="41CD2786" w:rsidR="00AB6564" w:rsidRPr="009E52CA" w:rsidRDefault="00AB6564" w:rsidP="009452EC">
      <w:pPr>
        <w:pStyle w:val="Clanek11"/>
      </w:pPr>
      <w:r>
        <w:t>[</w:t>
      </w:r>
      <w:r w:rsidR="00D368C4" w:rsidRPr="00AB6564">
        <w:rPr>
          <w:highlight w:val="yellow"/>
        </w:rPr>
        <w:t>Dnem uskutečnění zdan</w:t>
      </w:r>
      <w:r w:rsidR="00AF2F1B" w:rsidRPr="00AB6564">
        <w:rPr>
          <w:highlight w:val="yellow"/>
        </w:rPr>
        <w:t xml:space="preserve">itelného plnění je </w:t>
      </w:r>
      <w:r w:rsidR="0044406E" w:rsidRPr="00AB6564">
        <w:rPr>
          <w:highlight w:val="yellow"/>
        </w:rPr>
        <w:t>poslední den v kalendářním měsíci</w:t>
      </w:r>
      <w:r w:rsidR="00254B75">
        <w:t>, za který se </w:t>
      </w:r>
      <w:r>
        <w:t>Faktura vystavuje]</w:t>
      </w:r>
      <w:r w:rsidR="0044406E">
        <w:t>.</w:t>
      </w:r>
      <w:r w:rsidR="00BE0D6F">
        <w:t xml:space="preserve"> </w:t>
      </w:r>
      <w:r w:rsidRPr="00AB6564">
        <w:rPr>
          <w:lang w:val="en-US"/>
        </w:rPr>
        <w:t>/ [</w:t>
      </w:r>
      <w:r>
        <w:rPr>
          <w:highlight w:val="green"/>
        </w:rPr>
        <w:t>Dnem uskutečnění zdanitelného plnění je den podpisu</w:t>
      </w:r>
      <w:r w:rsidRPr="00AB6564">
        <w:rPr>
          <w:highlight w:val="green"/>
        </w:rPr>
        <w:t xml:space="preserve"> Předávací</w:t>
      </w:r>
      <w:r>
        <w:rPr>
          <w:highlight w:val="green"/>
        </w:rPr>
        <w:t>ho</w:t>
      </w:r>
      <w:r w:rsidRPr="00AB6564">
        <w:rPr>
          <w:highlight w:val="green"/>
        </w:rPr>
        <w:t xml:space="preserve"> protokol</w:t>
      </w:r>
      <w:r>
        <w:rPr>
          <w:highlight w:val="green"/>
        </w:rPr>
        <w:t>u</w:t>
      </w:r>
      <w:r w:rsidRPr="00AB6564">
        <w:rPr>
          <w:highlight w:val="green"/>
        </w:rPr>
        <w:t xml:space="preserve"> </w:t>
      </w:r>
      <w:r>
        <w:rPr>
          <w:highlight w:val="green"/>
        </w:rPr>
        <w:t>zástupci obou Smluvních stran</w:t>
      </w:r>
      <w:r w:rsidRPr="00AB6564">
        <w:rPr>
          <w:rFonts w:cs="Times New Roman"/>
          <w:highlight w:val="green"/>
        </w:rPr>
        <w:t>.</w:t>
      </w:r>
      <w:r w:rsidRPr="00AB6564">
        <w:rPr>
          <w:lang w:val="en-US"/>
        </w:rPr>
        <w:t>]</w:t>
      </w:r>
    </w:p>
    <w:p w14:paraId="6C09F9B5" w14:textId="77777777" w:rsidR="00F625B9" w:rsidRPr="001B7B35" w:rsidRDefault="00EA306D" w:rsidP="009551C6">
      <w:pPr>
        <w:pStyle w:val="Nadpis1"/>
        <w:keepLines/>
      </w:pPr>
      <w:bookmarkStart w:id="21" w:name="_Ref530670599"/>
      <w:r w:rsidRPr="001B7B35">
        <w:t xml:space="preserve">Smluvní </w:t>
      </w:r>
      <w:bookmarkEnd w:id="21"/>
      <w:r w:rsidR="007D4A79" w:rsidRPr="001B7B35">
        <w:t>pokuty</w:t>
      </w:r>
    </w:p>
    <w:p w14:paraId="6C09F9B6" w14:textId="3E22C3F5" w:rsidR="00DE224F" w:rsidRDefault="00DE224F" w:rsidP="009551C6">
      <w:pPr>
        <w:pStyle w:val="Clanek11"/>
        <w:rPr>
          <w:rStyle w:val="eop"/>
        </w:rPr>
      </w:pPr>
      <w:r w:rsidRPr="001B7B35">
        <w:rPr>
          <w:rStyle w:val="normaltextrun"/>
        </w:rPr>
        <w:t xml:space="preserve">Poruší-li Zhotovitel svoji povinnost zahájit </w:t>
      </w:r>
      <w:r w:rsidR="008E256E">
        <w:rPr>
          <w:rStyle w:val="normaltextrun"/>
        </w:rPr>
        <w:t>provádění Díla, včetně zahájení provádění stavebních prací,</w:t>
      </w:r>
      <w:r w:rsidRPr="001B7B35">
        <w:rPr>
          <w:rStyle w:val="normaltextrun"/>
        </w:rPr>
        <w:t xml:space="preserve"> ve</w:t>
      </w:r>
      <w:r w:rsidR="008E256E">
        <w:rPr>
          <w:rStyle w:val="normaltextrun"/>
        </w:rPr>
        <w:t xml:space="preserve"> lhůtě</w:t>
      </w:r>
      <w:r w:rsidRPr="001B7B35">
        <w:rPr>
          <w:rStyle w:val="normaltextrun"/>
        </w:rPr>
        <w:t xml:space="preserve"> dle čl. </w:t>
      </w:r>
      <w:r w:rsidR="00DB41F9">
        <w:rPr>
          <w:rStyle w:val="normaltextrun"/>
        </w:rPr>
        <w:fldChar w:fldCharType="begin"/>
      </w:r>
      <w:r w:rsidR="00DB41F9">
        <w:rPr>
          <w:rStyle w:val="normaltextrun"/>
        </w:rPr>
        <w:instrText xml:space="preserve"> REF _Ref41661578 \r \h </w:instrText>
      </w:r>
      <w:r w:rsidR="00DB41F9">
        <w:rPr>
          <w:rStyle w:val="normaltextrun"/>
        </w:rPr>
      </w:r>
      <w:r w:rsidR="00DB41F9">
        <w:rPr>
          <w:rStyle w:val="normaltextrun"/>
        </w:rPr>
        <w:fldChar w:fldCharType="separate"/>
      </w:r>
      <w:r w:rsidR="005B3F9A">
        <w:rPr>
          <w:rStyle w:val="normaltextrun"/>
        </w:rPr>
        <w:t>3.2</w:t>
      </w:r>
      <w:r w:rsidR="00DB41F9">
        <w:rPr>
          <w:rStyle w:val="normaltextrun"/>
        </w:rPr>
        <w:fldChar w:fldCharType="end"/>
      </w:r>
      <w:r w:rsidRPr="001B7B35">
        <w:rPr>
          <w:rStyle w:val="normaltextrun"/>
        </w:rPr>
        <w:t xml:space="preserve"> této Smlouvy, zavazuje se Zhotovitel uhradit Objednateli smluvní pokutu ve výši </w:t>
      </w:r>
      <w:r w:rsidR="00D6127F">
        <w:rPr>
          <w:rStyle w:val="normaltextrun"/>
        </w:rPr>
        <w:t>0,5</w:t>
      </w:r>
      <w:r w:rsidR="00730BA8">
        <w:rPr>
          <w:rStyle w:val="normaltextrun"/>
        </w:rPr>
        <w:t xml:space="preserve"> </w:t>
      </w:r>
      <w:r w:rsidR="00D6127F">
        <w:rPr>
          <w:rStyle w:val="normaltextrun"/>
        </w:rPr>
        <w:t xml:space="preserve">% </w:t>
      </w:r>
      <w:r w:rsidR="003C75CE">
        <w:rPr>
          <w:rStyle w:val="normaltextrun"/>
        </w:rPr>
        <w:t xml:space="preserve">Ceny </w:t>
      </w:r>
      <w:r w:rsidRPr="001B7B35">
        <w:rPr>
          <w:rStyle w:val="normaltextrun"/>
        </w:rPr>
        <w:t>za každý i započatý den prodlení.</w:t>
      </w:r>
      <w:r w:rsidRPr="001B7B35">
        <w:rPr>
          <w:rStyle w:val="eop"/>
        </w:rPr>
        <w:t> </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75.000,- Kč. </w:t>
      </w:r>
    </w:p>
    <w:p w14:paraId="6C09F9B7" w14:textId="765D9F93" w:rsidR="00DE224F" w:rsidRPr="008B27C9" w:rsidRDefault="00DE224F" w:rsidP="009551C6">
      <w:pPr>
        <w:pStyle w:val="Clanek11"/>
        <w:rPr>
          <w:rStyle w:val="eop"/>
        </w:rPr>
      </w:pPr>
      <w:r w:rsidRPr="008B27C9">
        <w:rPr>
          <w:rStyle w:val="normaltextrun"/>
        </w:rPr>
        <w:t xml:space="preserve">Poruší-li Zhotovitel svoji povinnost dokončit </w:t>
      </w:r>
      <w:r w:rsidR="009C77E3" w:rsidRPr="008B27C9">
        <w:rPr>
          <w:rStyle w:val="normaltextrun"/>
        </w:rPr>
        <w:t>Dílo</w:t>
      </w:r>
      <w:r w:rsidRPr="008B27C9">
        <w:rPr>
          <w:rStyle w:val="normaltextrun"/>
        </w:rPr>
        <w:t xml:space="preserve"> ve </w:t>
      </w:r>
      <w:r w:rsidR="009C77E3" w:rsidRPr="008B27C9">
        <w:rPr>
          <w:rStyle w:val="normaltextrun"/>
        </w:rPr>
        <w:t xml:space="preserve">lhůtě dle čl. </w:t>
      </w:r>
      <w:r w:rsidR="003C75CE" w:rsidRPr="008B27C9">
        <w:rPr>
          <w:rStyle w:val="normaltextrun"/>
        </w:rPr>
        <w:fldChar w:fldCharType="begin"/>
      </w:r>
      <w:r w:rsidR="003C75CE" w:rsidRPr="008B27C9">
        <w:rPr>
          <w:rStyle w:val="normaltextrun"/>
        </w:rPr>
        <w:instrText xml:space="preserve"> REF _Ref41661578 \r \h </w:instrText>
      </w:r>
      <w:r w:rsidR="008B27C9">
        <w:rPr>
          <w:rStyle w:val="normaltextrun"/>
        </w:rPr>
        <w:instrText xml:space="preserve"> \* MERGEFORMAT </w:instrText>
      </w:r>
      <w:r w:rsidR="003C75CE" w:rsidRPr="008B27C9">
        <w:rPr>
          <w:rStyle w:val="normaltextrun"/>
        </w:rPr>
      </w:r>
      <w:r w:rsidR="003C75CE" w:rsidRPr="008B27C9">
        <w:rPr>
          <w:rStyle w:val="normaltextrun"/>
        </w:rPr>
        <w:fldChar w:fldCharType="separate"/>
      </w:r>
      <w:r w:rsidR="005B3F9A">
        <w:rPr>
          <w:rStyle w:val="normaltextrun"/>
        </w:rPr>
        <w:t>3.2</w:t>
      </w:r>
      <w:r w:rsidR="003C75CE" w:rsidRPr="008B27C9">
        <w:rPr>
          <w:rStyle w:val="normaltextrun"/>
        </w:rPr>
        <w:fldChar w:fldCharType="end"/>
      </w:r>
      <w:r w:rsidR="009C77E3" w:rsidRPr="008B27C9">
        <w:rPr>
          <w:rStyle w:val="normaltextrun"/>
        </w:rPr>
        <w:t xml:space="preserve"> této Smlouvy</w:t>
      </w:r>
      <w:r w:rsidR="00254B75">
        <w:rPr>
          <w:rStyle w:val="normaltextrun"/>
        </w:rPr>
        <w:t>, zavazuje se </w:t>
      </w:r>
      <w:r w:rsidRPr="008B27C9">
        <w:rPr>
          <w:rStyle w:val="normaltextrun"/>
        </w:rPr>
        <w:t>Zhotovitel uhradit Objednateli smluvní pokutu ve výši</w:t>
      </w:r>
      <w:r w:rsidR="00833EDE" w:rsidRPr="008B27C9">
        <w:rPr>
          <w:rStyle w:val="normaltextrun"/>
        </w:rPr>
        <w:t xml:space="preserve"> </w:t>
      </w:r>
      <w:r w:rsidR="00D6127F" w:rsidRPr="008B27C9">
        <w:rPr>
          <w:rStyle w:val="normaltextrun"/>
        </w:rPr>
        <w:t xml:space="preserve">0,5 </w:t>
      </w:r>
      <w:r w:rsidR="00730BA8" w:rsidRPr="008B27C9">
        <w:rPr>
          <w:rStyle w:val="normaltextrun"/>
        </w:rPr>
        <w:t xml:space="preserve">% </w:t>
      </w:r>
      <w:r w:rsidR="003C75CE" w:rsidRPr="008B27C9">
        <w:rPr>
          <w:rStyle w:val="normaltextrun"/>
        </w:rPr>
        <w:t>C</w:t>
      </w:r>
      <w:r w:rsidR="00D6127F" w:rsidRPr="008B27C9">
        <w:rPr>
          <w:rStyle w:val="normaltextrun"/>
        </w:rPr>
        <w:t xml:space="preserve">eny </w:t>
      </w:r>
      <w:r w:rsidRPr="008B27C9">
        <w:rPr>
          <w:rStyle w:val="normaltextrun"/>
        </w:rPr>
        <w:t>za každý i započatý den prodlení.</w:t>
      </w:r>
      <w:r w:rsidRPr="008B27C9">
        <w:rPr>
          <w:rStyle w:val="eop"/>
        </w:rPr>
        <w:t> </w:t>
      </w:r>
    </w:p>
    <w:p w14:paraId="6C09F9B8" w14:textId="02FE77DA" w:rsidR="00DE224F" w:rsidRPr="008B27C9" w:rsidRDefault="00DE224F" w:rsidP="009551C6">
      <w:pPr>
        <w:pStyle w:val="Clanek11"/>
        <w:rPr>
          <w:rStyle w:val="eop"/>
        </w:rPr>
      </w:pPr>
      <w:r w:rsidRPr="008B27C9">
        <w:rPr>
          <w:rStyle w:val="normaltextrun"/>
        </w:rPr>
        <w:t xml:space="preserve">Poruší-li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5B3F9A">
        <w:rPr>
          <w:rStyle w:val="normaltextrun"/>
        </w:rPr>
        <w:t>4.1</w:t>
      </w:r>
      <w:r w:rsidR="00E96AC7" w:rsidRPr="008B27C9">
        <w:rPr>
          <w:rStyle w:val="normaltextrun"/>
        </w:rPr>
        <w:fldChar w:fldCharType="end"/>
      </w:r>
      <w:r w:rsidR="00E96AC7" w:rsidRPr="008B27C9">
        <w:rPr>
          <w:rStyle w:val="normaltextrun"/>
        </w:rPr>
        <w:t xml:space="preserve"> nebo </w:t>
      </w:r>
      <w:r w:rsidR="003C75CE" w:rsidRPr="008B27C9">
        <w:rPr>
          <w:rStyle w:val="normaltextrun"/>
        </w:rPr>
        <w:fldChar w:fldCharType="begin"/>
      </w:r>
      <w:r w:rsidR="003C75CE" w:rsidRPr="008B27C9">
        <w:rPr>
          <w:rStyle w:val="normaltextrun"/>
        </w:rPr>
        <w:instrText xml:space="preserve"> REF _Ref41661643 \r \h </w:instrText>
      </w:r>
      <w:r w:rsidR="0099719E" w:rsidRPr="008B27C9">
        <w:rPr>
          <w:rStyle w:val="normaltextrun"/>
        </w:rPr>
        <w:instrText xml:space="preserve"> \* MERGEFORMAT </w:instrText>
      </w:r>
      <w:r w:rsidR="003C75CE" w:rsidRPr="008B27C9">
        <w:rPr>
          <w:rStyle w:val="normaltextrun"/>
        </w:rPr>
      </w:r>
      <w:r w:rsidR="003C75CE" w:rsidRPr="008B27C9">
        <w:rPr>
          <w:rStyle w:val="normaltextrun"/>
        </w:rPr>
        <w:fldChar w:fldCharType="separate"/>
      </w:r>
      <w:r w:rsidR="005B3F9A">
        <w:rPr>
          <w:rStyle w:val="normaltextrun"/>
        </w:rPr>
        <w:t>4.3</w:t>
      </w:r>
      <w:r w:rsidR="003C75CE" w:rsidRPr="008B27C9">
        <w:rPr>
          <w:rStyle w:val="normaltextrun"/>
        </w:rPr>
        <w:fldChar w:fldCharType="end"/>
      </w:r>
      <w:r w:rsidRPr="008B27C9">
        <w:rPr>
          <w:rStyle w:val="normaltextrun"/>
        </w:rPr>
        <w:t xml:space="preserve"> 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r w:rsidRPr="001B7B35">
        <w:rPr>
          <w:rStyle w:val="normaltextrun"/>
        </w:rPr>
        <w:t xml:space="preserve">Poruší-li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5B3F9A">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r w:rsidRPr="001B7B35">
        <w:rPr>
          <w:rStyle w:val="normaltextrun"/>
        </w:rPr>
        <w:t xml:space="preserve">Poruší-li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5B3F9A">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lastRenderedPageBreak/>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6C09F9BE" w14:textId="32B50197" w:rsidR="0039080E"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ode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2" w:name="_Ref20834738"/>
      <w:r w:rsidRPr="001B7B35">
        <w:t>Ukončení Smlouvy</w:t>
      </w:r>
      <w:bookmarkEnd w:id="22"/>
    </w:p>
    <w:p w14:paraId="6C09F9CA" w14:textId="77777777" w:rsidR="00CF3DE3" w:rsidRPr="001B7B35" w:rsidRDefault="00CF3DE3" w:rsidP="009551C6">
      <w:pPr>
        <w:pStyle w:val="Clanek11"/>
      </w:pPr>
      <w:r w:rsidRPr="001B7B35">
        <w:rPr>
          <w:rStyle w:val="normaltextrun"/>
        </w:rPr>
        <w:t>Tato Smlouva končí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9551C6">
      <w:pPr>
        <w:pStyle w:val="Claneka"/>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9551C6">
      <w:pPr>
        <w:pStyle w:val="Claneka"/>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6C09F9CF" w14:textId="370452E0" w:rsidR="00CF3DE3" w:rsidRPr="001B7B35" w:rsidRDefault="00761D2D" w:rsidP="00761D2D">
      <w:pPr>
        <w:pStyle w:val="Claneka"/>
        <w:rPr>
          <w:rStyle w:val="normaltextrun"/>
        </w:rPr>
      </w:pPr>
      <w:r>
        <w:rPr>
          <w:rStyle w:val="normaltextrun"/>
        </w:rPr>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5B3F9A">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23" w:name="_Ref20834911"/>
      <w:bookmarkStart w:id="24"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3"/>
      <w:r w:rsidRPr="001B7B35">
        <w:rPr>
          <w:rStyle w:val="eop"/>
        </w:rPr>
        <w:t> </w:t>
      </w:r>
    </w:p>
    <w:p w14:paraId="6C09F9E5" w14:textId="35003E3B" w:rsidR="00960D3A" w:rsidRPr="001B7B35" w:rsidRDefault="00960D3A" w:rsidP="009551C6">
      <w:pPr>
        <w:pStyle w:val="Clanek11"/>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5B3F9A">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77777777" w:rsidR="00960D3A" w:rsidRPr="001B7B35" w:rsidRDefault="00960D3A" w:rsidP="009551C6">
      <w:pPr>
        <w:pStyle w:val="Clanek11"/>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24"/>
    </w:p>
    <w:p w14:paraId="7F92146D" w14:textId="4B59294F" w:rsidR="001B7D90" w:rsidRDefault="00C26CF2" w:rsidP="001B7D90">
      <w:pPr>
        <w:pStyle w:val="Clanek11"/>
        <w:rPr>
          <w:rStyle w:val="normaltextrun"/>
        </w:rPr>
      </w:pPr>
      <w:bookmarkStart w:id="25" w:name="_Ref22732533"/>
      <w:r w:rsidRPr="001B7B35">
        <w:lastRenderedPageBreak/>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5"/>
      <w:r w:rsidR="001B7D90" w:rsidRPr="001B7D90">
        <w:rPr>
          <w:rStyle w:val="normaltextrun"/>
        </w:rPr>
        <w:t xml:space="preserve"> </w:t>
      </w:r>
      <w:r w:rsidR="001B7D90">
        <w:rPr>
          <w:rStyle w:val="normaltextrun"/>
        </w:rPr>
        <w:t>Zveřejnění této Smlouvy v registru smluv podle Zákona o</w:t>
      </w:r>
      <w:r w:rsidR="00E362AB">
        <w:rPr>
          <w:rStyle w:val="normaltextrun"/>
        </w:rPr>
        <w:t> </w:t>
      </w:r>
      <w:r w:rsidR="001B7D90">
        <w:rPr>
          <w:rStyle w:val="normaltextrun"/>
        </w:rPr>
        <w:t>registru smluv zajistí na své náklady Objednatel, přičemž Objednatel Zhotovitele vyrozumí bez zbytečného odkladu o dni, kdy došlo ke zveřejnění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9551C6">
      <w:pPr>
        <w:pStyle w:val="Claneka"/>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9551C6">
      <w:pPr>
        <w:pStyle w:val="Claneka"/>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7ED33767" w:rsidR="00440527" w:rsidRPr="001B7B35" w:rsidRDefault="00C46E6B" w:rsidP="009551C6">
      <w:pPr>
        <w:pStyle w:val="Clanek11"/>
      </w:pPr>
      <w:r w:rsidRPr="001B7B35">
        <w:t>Tato Smlouva se vyhotovuje v</w:t>
      </w:r>
      <w:r w:rsidR="0079622A">
        <w:t>e</w:t>
      </w:r>
      <w:r w:rsidRPr="001B7B35">
        <w:t xml:space="preserve"> </w:t>
      </w:r>
      <w:r w:rsidR="0079622A">
        <w:t>3</w:t>
      </w:r>
      <w:r w:rsidRPr="001B7B35">
        <w:t xml:space="preserve"> (</w:t>
      </w:r>
      <w:r w:rsidR="0079622A">
        <w:t>třech</w:t>
      </w:r>
      <w:r w:rsidRPr="001B7B35">
        <w:t xml:space="preserve">) stejnopisech, z nichž </w:t>
      </w:r>
      <w:r w:rsidR="00B26763" w:rsidRPr="001B7B35">
        <w:t>Objednatel</w:t>
      </w:r>
      <w:r w:rsidRPr="001B7B35">
        <w:t xml:space="preserve"> obdrží </w:t>
      </w:r>
      <w:r w:rsidR="0079622A">
        <w:t>2</w:t>
      </w:r>
      <w:r w:rsidRPr="001B7B35">
        <w:t xml:space="preserve"> (</w:t>
      </w:r>
      <w:r w:rsidR="0079622A">
        <w:t>dva</w:t>
      </w:r>
      <w:r w:rsidRPr="001B7B35">
        <w:t>)</w:t>
      </w:r>
      <w:r w:rsidR="00B26763" w:rsidRPr="001B7B35">
        <w:t xml:space="preserve"> stejnopisy a </w:t>
      </w:r>
      <w:r w:rsidR="0079622A">
        <w:t>1</w:t>
      </w:r>
      <w:r w:rsidRPr="001B7B35">
        <w:t xml:space="preserve"> stejnopis</w:t>
      </w:r>
      <w:r w:rsidR="00B26763" w:rsidRPr="001B7B35">
        <w:t xml:space="preserve"> obdrží Zhotovitel</w:t>
      </w:r>
      <w:r w:rsidRPr="001B7B35">
        <w:t>.</w:t>
      </w:r>
    </w:p>
    <w:p w14:paraId="6C09F9F8" w14:textId="77777777" w:rsidR="00854600" w:rsidRPr="001B7B35" w:rsidRDefault="00854600" w:rsidP="009551C6">
      <w:pPr>
        <w:pStyle w:val="Clanek11"/>
      </w:pPr>
      <w:r w:rsidRPr="001B7B35">
        <w:t>Nedílnou součástí této Smlouvy jsou následující přílohy:</w:t>
      </w:r>
    </w:p>
    <w:p w14:paraId="6C09F9F9" w14:textId="19183E7D" w:rsidR="00C76392" w:rsidRPr="001B7B35" w:rsidRDefault="00C76392" w:rsidP="009551C6">
      <w:pPr>
        <w:pStyle w:val="Claneka"/>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77777777" w:rsidR="00496F7A" w:rsidRDefault="00C76392" w:rsidP="009551C6">
      <w:pPr>
        <w:pStyle w:val="Claneka"/>
      </w:pPr>
      <w:r w:rsidRPr="001B7B35">
        <w:t xml:space="preserve">Příloha č. </w:t>
      </w:r>
      <w:r w:rsidR="00AD63CE">
        <w:t>2 – Kontaktní údaje</w:t>
      </w:r>
    </w:p>
    <w:p w14:paraId="1F7A768E" w14:textId="55EA568F" w:rsidR="0079622A" w:rsidRDefault="0079622A">
      <w:pPr>
        <w:jc w:val="left"/>
        <w:rPr>
          <w:b/>
        </w:rPr>
      </w:pPr>
    </w:p>
    <w:p w14:paraId="6C09F9FD" w14:textId="572AC954" w:rsidR="000449D4" w:rsidRPr="001B7B35" w:rsidRDefault="000449D4" w:rsidP="009551C6">
      <w:pPr>
        <w:keepNext/>
        <w:keepLines/>
        <w:rPr>
          <w:b/>
        </w:rPr>
      </w:pPr>
      <w:r w:rsidRPr="001B7B35">
        <w:rPr>
          <w:b/>
        </w:rPr>
        <w:t>Strany tímto výslovně prohlašují, že tato Smlouva vyjadřuje jejich pravou a svobodnou vůli, na</w:t>
      </w:r>
      <w:r w:rsidR="00496F7A" w:rsidRPr="001B7B35">
        <w:rPr>
          <w:b/>
        </w:rPr>
        <w:t> </w:t>
      </w:r>
      <w:r w:rsidRPr="001B7B35">
        <w:rPr>
          <w:b/>
        </w:rPr>
        <w:t>důkaz čehož připojují níže své podpisy.</w:t>
      </w:r>
    </w:p>
    <w:p w14:paraId="6C09F9FE" w14:textId="77777777" w:rsidR="00AF31D4" w:rsidRPr="001B7B35"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4515D" w:rsidRPr="001B7B35" w14:paraId="6C09FA01" w14:textId="77777777" w:rsidTr="00A4515D">
        <w:tc>
          <w:tcPr>
            <w:tcW w:w="4605" w:type="dxa"/>
          </w:tcPr>
          <w:p w14:paraId="6C09F9FF" w14:textId="77777777" w:rsidR="00A4515D" w:rsidRPr="001B7B35" w:rsidRDefault="00A4515D" w:rsidP="009551C6">
            <w:pPr>
              <w:keepNext/>
              <w:keepLines/>
              <w:spacing w:before="120" w:after="120"/>
            </w:pPr>
            <w:r w:rsidRPr="001B7B35">
              <w:t xml:space="preserve">V </w:t>
            </w:r>
            <w:r w:rsidR="008A3BF1" w:rsidRPr="001B7B35">
              <w:rPr>
                <w:highlight w:val="green"/>
              </w:rPr>
              <w:fldChar w:fldCharType="begin">
                <w:ffData>
                  <w:name w:val="Text7"/>
                  <w:enabled/>
                  <w:calcOnExit w:val="0"/>
                  <w:textInput>
                    <w:default w:val="[bude doplněno]"/>
                  </w:textInput>
                </w:ffData>
              </w:fldChar>
            </w:r>
            <w:r w:rsidR="008A3BF1" w:rsidRPr="001B7B35">
              <w:rPr>
                <w:highlight w:val="green"/>
              </w:rPr>
              <w:instrText xml:space="preserve"> FORMTEXT </w:instrText>
            </w:r>
            <w:r w:rsidR="008A3BF1" w:rsidRPr="001B7B35">
              <w:rPr>
                <w:highlight w:val="green"/>
              </w:rPr>
            </w:r>
            <w:r w:rsidR="008A3BF1" w:rsidRPr="001B7B35">
              <w:rPr>
                <w:highlight w:val="green"/>
              </w:rPr>
              <w:fldChar w:fldCharType="separate"/>
            </w:r>
            <w:r w:rsidR="00844115">
              <w:rPr>
                <w:noProof/>
                <w:highlight w:val="green"/>
              </w:rPr>
              <w:t>[bude doplněno]</w:t>
            </w:r>
            <w:r w:rsidR="008A3BF1" w:rsidRPr="001B7B35">
              <w:rPr>
                <w:highlight w:val="green"/>
              </w:rPr>
              <w:fldChar w:fldCharType="end"/>
            </w:r>
            <w:r w:rsidRPr="001B7B35">
              <w:t xml:space="preserve"> dne </w:t>
            </w:r>
            <w:r w:rsidR="003520DD"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003520DD" w:rsidRPr="001B7B35">
              <w:rPr>
                <w:highlight w:val="green"/>
              </w:rPr>
            </w:r>
            <w:r w:rsidR="003520DD" w:rsidRPr="001B7B35">
              <w:rPr>
                <w:highlight w:val="green"/>
              </w:rPr>
              <w:fldChar w:fldCharType="separate"/>
            </w:r>
            <w:r w:rsidR="00844115">
              <w:rPr>
                <w:noProof/>
                <w:highlight w:val="green"/>
              </w:rPr>
              <w:t>[bude doplněno]</w:t>
            </w:r>
            <w:r w:rsidR="003520DD" w:rsidRPr="001B7B35">
              <w:rPr>
                <w:highlight w:val="green"/>
              </w:rPr>
              <w:fldChar w:fldCharType="end"/>
            </w:r>
          </w:p>
        </w:tc>
        <w:tc>
          <w:tcPr>
            <w:tcW w:w="4605" w:type="dxa"/>
          </w:tcPr>
          <w:p w14:paraId="6C09FA00" w14:textId="77777777" w:rsidR="00A4515D" w:rsidRPr="001B7B35" w:rsidRDefault="00A4515D" w:rsidP="009551C6">
            <w:pPr>
              <w:keepNext/>
              <w:keepLines/>
              <w:spacing w:before="120" w:after="120"/>
            </w:pPr>
            <w:r w:rsidRPr="001B7B35">
              <w:t xml:space="preserve">V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r w:rsidRPr="001B7B35">
              <w:t xml:space="preserve"> dne </w:t>
            </w:r>
            <w:r w:rsidR="003520DD" w:rsidRPr="001B7B35">
              <w:rPr>
                <w:highlight w:val="cyan"/>
              </w:rPr>
              <w:fldChar w:fldCharType="begin">
                <w:ffData>
                  <w:name w:val="Text7"/>
                  <w:enabled/>
                  <w:calcOnExit w:val="0"/>
                  <w:textInput>
                    <w:default w:val="[bude doplněno]"/>
                  </w:textInput>
                </w:ffData>
              </w:fldChar>
            </w:r>
            <w:r w:rsidRPr="001B7B35">
              <w:rPr>
                <w:highlight w:val="cyan"/>
              </w:rPr>
              <w:instrText xml:space="preserve"> FORMTEXT </w:instrText>
            </w:r>
            <w:r w:rsidR="003520DD" w:rsidRPr="001B7B35">
              <w:rPr>
                <w:highlight w:val="cyan"/>
              </w:rPr>
            </w:r>
            <w:r w:rsidR="003520DD" w:rsidRPr="001B7B35">
              <w:rPr>
                <w:highlight w:val="cyan"/>
              </w:rPr>
              <w:fldChar w:fldCharType="separate"/>
            </w:r>
            <w:r w:rsidR="00844115">
              <w:rPr>
                <w:noProof/>
                <w:highlight w:val="cyan"/>
              </w:rPr>
              <w:t>[bude doplněno]</w:t>
            </w:r>
            <w:r w:rsidR="003520DD" w:rsidRPr="001B7B35">
              <w:rPr>
                <w:highlight w:val="cyan"/>
              </w:rPr>
              <w:fldChar w:fldCharType="end"/>
            </w:r>
          </w:p>
        </w:tc>
      </w:tr>
      <w:tr w:rsidR="00A4515D" w:rsidRPr="001B7B35" w14:paraId="6C09FA04" w14:textId="77777777" w:rsidTr="00A4515D">
        <w:tc>
          <w:tcPr>
            <w:tcW w:w="4605" w:type="dxa"/>
          </w:tcPr>
          <w:p w14:paraId="6C09FA02" w14:textId="77777777" w:rsidR="00A4515D" w:rsidRPr="001B7B35" w:rsidRDefault="00A4515D" w:rsidP="009551C6">
            <w:pPr>
              <w:keepNext/>
              <w:keepLines/>
              <w:spacing w:before="120" w:after="120"/>
            </w:pPr>
            <w:r w:rsidRPr="001B7B35">
              <w:t xml:space="preserve">Za </w:t>
            </w:r>
            <w:r w:rsidR="00484A9E" w:rsidRPr="001B7B35">
              <w:t>Objednatele</w:t>
            </w:r>
            <w:r w:rsidRPr="001B7B35">
              <w:t>:</w:t>
            </w:r>
          </w:p>
        </w:tc>
        <w:tc>
          <w:tcPr>
            <w:tcW w:w="4605" w:type="dxa"/>
          </w:tcPr>
          <w:p w14:paraId="6C09FA03" w14:textId="77777777" w:rsidR="00A4515D" w:rsidRPr="001B7B35" w:rsidRDefault="00A4515D" w:rsidP="009551C6">
            <w:pPr>
              <w:keepNext/>
              <w:keepLines/>
              <w:spacing w:before="120" w:after="120"/>
            </w:pPr>
            <w:r w:rsidRPr="001B7B35">
              <w:t xml:space="preserve">Za </w:t>
            </w:r>
            <w:r w:rsidR="00D3335C" w:rsidRPr="001B7B35">
              <w:t>Zhotovitel</w:t>
            </w:r>
            <w:r w:rsidR="00484A9E" w:rsidRPr="001B7B35">
              <w:t>e</w:t>
            </w:r>
            <w:r w:rsidRPr="001B7B35">
              <w:t>:</w:t>
            </w:r>
          </w:p>
        </w:tc>
      </w:tr>
      <w:tr w:rsidR="00A4515D" w:rsidRPr="001B7B35" w14:paraId="6C09FA10" w14:textId="77777777" w:rsidTr="00A4515D">
        <w:tc>
          <w:tcPr>
            <w:tcW w:w="4605" w:type="dxa"/>
          </w:tcPr>
          <w:p w14:paraId="6C09FA05" w14:textId="77777777" w:rsidR="00496F7A" w:rsidRPr="001B7B35" w:rsidRDefault="00496F7A" w:rsidP="009551C6">
            <w:pPr>
              <w:keepNext/>
              <w:keepLines/>
              <w:spacing w:before="120" w:after="120"/>
              <w:rPr>
                <w:highlight w:val="green"/>
              </w:rPr>
            </w:pPr>
          </w:p>
          <w:p w14:paraId="6C09FA06" w14:textId="77777777" w:rsidR="00496F7A" w:rsidRPr="001B7B35" w:rsidRDefault="00496F7A" w:rsidP="009551C6">
            <w:pPr>
              <w:keepNext/>
              <w:keepLines/>
              <w:spacing w:before="120" w:after="120"/>
            </w:pPr>
            <w:r w:rsidRPr="001B7B35">
              <w:t>_______________________</w:t>
            </w:r>
          </w:p>
          <w:p w14:paraId="6C09FA07" w14:textId="77777777" w:rsidR="00A4515D" w:rsidRPr="001B7B35" w:rsidRDefault="003520DD"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00A4515D"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8" w14:textId="77777777" w:rsidR="00496F7A" w:rsidRPr="001B7B35" w:rsidRDefault="00496F7A" w:rsidP="009551C6">
            <w:pPr>
              <w:keepNext/>
              <w:keepLines/>
              <w:spacing w:before="120" w:after="120"/>
            </w:pPr>
          </w:p>
          <w:p w14:paraId="6C09FA09" w14:textId="77777777" w:rsidR="00496F7A" w:rsidRPr="001B7B35" w:rsidRDefault="00496F7A" w:rsidP="009551C6">
            <w:pPr>
              <w:keepNext/>
              <w:keepLines/>
              <w:spacing w:before="120" w:after="120"/>
            </w:pPr>
          </w:p>
          <w:p w14:paraId="6C09FA0A" w14:textId="77777777" w:rsidR="00496F7A" w:rsidRPr="001B7B35" w:rsidRDefault="00496F7A" w:rsidP="009551C6">
            <w:pPr>
              <w:keepNext/>
              <w:keepLines/>
              <w:spacing w:before="120" w:after="120"/>
            </w:pPr>
            <w:r w:rsidRPr="001B7B35">
              <w:t>_______________________</w:t>
            </w:r>
          </w:p>
          <w:p w14:paraId="6C09FA0B" w14:textId="77777777" w:rsidR="00496F7A" w:rsidRPr="001B7B35" w:rsidRDefault="00496F7A" w:rsidP="009551C6">
            <w:pPr>
              <w:keepNext/>
              <w:keepLines/>
              <w:spacing w:before="120" w:after="120"/>
            </w:pPr>
            <w:r w:rsidRPr="001B7B35">
              <w:rPr>
                <w:highlight w:val="green"/>
              </w:rPr>
              <w:fldChar w:fldCharType="begin">
                <w:ffData>
                  <w:name w:val="Text7"/>
                  <w:enabled/>
                  <w:calcOnExit w:val="0"/>
                  <w:textInput>
                    <w:default w:val="[bude doplněno]"/>
                  </w:textInput>
                </w:ffData>
              </w:fldChar>
            </w:r>
            <w:r w:rsidRPr="001B7B35">
              <w:rPr>
                <w:highlight w:val="green"/>
              </w:rPr>
              <w:instrText xml:space="preserve"> FORMTEXT </w:instrText>
            </w:r>
            <w:r w:rsidRPr="001B7B35">
              <w:rPr>
                <w:highlight w:val="green"/>
              </w:rPr>
            </w:r>
            <w:r w:rsidRPr="001B7B35">
              <w:rPr>
                <w:highlight w:val="green"/>
              </w:rPr>
              <w:fldChar w:fldCharType="separate"/>
            </w:r>
            <w:r w:rsidR="00844115">
              <w:rPr>
                <w:noProof/>
                <w:highlight w:val="green"/>
              </w:rPr>
              <w:t>[bude doplněno]</w:t>
            </w:r>
            <w:r w:rsidRPr="001B7B35">
              <w:rPr>
                <w:highlight w:val="green"/>
              </w:rPr>
              <w:fldChar w:fldCharType="end"/>
            </w:r>
          </w:p>
          <w:p w14:paraId="6C09FA0C" w14:textId="77777777" w:rsidR="00496F7A" w:rsidRPr="001B7B35" w:rsidRDefault="00496F7A" w:rsidP="009551C6">
            <w:pPr>
              <w:keepNext/>
              <w:keepLines/>
              <w:spacing w:before="120" w:after="120"/>
            </w:pPr>
          </w:p>
        </w:tc>
        <w:tc>
          <w:tcPr>
            <w:tcW w:w="4605" w:type="dxa"/>
          </w:tcPr>
          <w:p w14:paraId="6C09FA0D" w14:textId="77777777" w:rsidR="00496F7A" w:rsidRPr="001B7B35" w:rsidRDefault="00496F7A" w:rsidP="009551C6">
            <w:pPr>
              <w:keepNext/>
              <w:keepLines/>
              <w:spacing w:before="120" w:after="120"/>
              <w:rPr>
                <w:highlight w:val="cyan"/>
              </w:rPr>
            </w:pPr>
          </w:p>
          <w:p w14:paraId="6C09FA0E" w14:textId="77777777" w:rsidR="00496F7A" w:rsidRPr="001B7B35" w:rsidRDefault="00496F7A" w:rsidP="009551C6">
            <w:pPr>
              <w:keepNext/>
              <w:keepLines/>
              <w:spacing w:before="120" w:after="120"/>
            </w:pPr>
            <w:r w:rsidRPr="001B7B35">
              <w:t>_______________________</w:t>
            </w:r>
          </w:p>
          <w:p w14:paraId="6C09FA0F" w14:textId="77777777" w:rsidR="00A4515D" w:rsidRPr="001B7B35" w:rsidRDefault="003520DD" w:rsidP="009551C6">
            <w:pPr>
              <w:keepNext/>
              <w:keepLines/>
              <w:spacing w:before="120" w:after="120"/>
            </w:pPr>
            <w:r w:rsidRPr="001B7B35">
              <w:rPr>
                <w:highlight w:val="cyan"/>
              </w:rPr>
              <w:fldChar w:fldCharType="begin">
                <w:ffData>
                  <w:name w:val="Text7"/>
                  <w:enabled/>
                  <w:calcOnExit w:val="0"/>
                  <w:textInput>
                    <w:default w:val="[bude doplněno]"/>
                  </w:textInput>
                </w:ffData>
              </w:fldChar>
            </w:r>
            <w:r w:rsidR="00A4515D" w:rsidRPr="001B7B35">
              <w:rPr>
                <w:highlight w:val="cyan"/>
              </w:rPr>
              <w:instrText xml:space="preserve"> FORMTEXT </w:instrText>
            </w:r>
            <w:r w:rsidRPr="001B7B35">
              <w:rPr>
                <w:highlight w:val="cyan"/>
              </w:rPr>
            </w:r>
            <w:r w:rsidRPr="001B7B35">
              <w:rPr>
                <w:highlight w:val="cyan"/>
              </w:rPr>
              <w:fldChar w:fldCharType="separate"/>
            </w:r>
            <w:r w:rsidR="00844115">
              <w:rPr>
                <w:noProof/>
                <w:highlight w:val="cyan"/>
              </w:rPr>
              <w:t>[bude doplněno]</w:t>
            </w:r>
            <w:r w:rsidRPr="001B7B35">
              <w:rPr>
                <w:highlight w:val="cyan"/>
              </w:rPr>
              <w:fldChar w:fldCharType="end"/>
            </w:r>
          </w:p>
        </w:tc>
      </w:tr>
    </w:tbl>
    <w:p w14:paraId="6C09FA11" w14:textId="77777777" w:rsidR="006664E2" w:rsidRPr="001B7B35" w:rsidRDefault="006664E2" w:rsidP="009551C6">
      <w:pPr>
        <w:keepNext/>
        <w:keepLines/>
        <w:spacing w:before="120" w:after="120"/>
      </w:pPr>
      <w:r w:rsidRPr="001B7B35">
        <w:br w:type="page"/>
      </w:r>
    </w:p>
    <w:p w14:paraId="6C09FA12" w14:textId="7CE76CAF" w:rsidR="006D65EF" w:rsidRPr="001B7B35" w:rsidRDefault="006D65EF" w:rsidP="009551C6">
      <w:pPr>
        <w:keepNext/>
        <w:keepLines/>
        <w:spacing w:before="120" w:after="120"/>
      </w:pPr>
      <w:r w:rsidRPr="001B7B35">
        <w:lastRenderedPageBreak/>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3122B588" w14:textId="77777777" w:rsidR="0079622A" w:rsidRDefault="0079622A">
      <w:pPr>
        <w:jc w:val="left"/>
      </w:pPr>
      <w:r>
        <w:br w:type="page"/>
      </w:r>
    </w:p>
    <w:p w14:paraId="6C09FA25" w14:textId="20F0F1D5" w:rsidR="006664E2" w:rsidRPr="001B7B35" w:rsidRDefault="008A3BF1" w:rsidP="009551C6">
      <w:pPr>
        <w:keepNext/>
        <w:keepLines/>
        <w:spacing w:before="120" w:after="120"/>
      </w:pPr>
      <w:r w:rsidRPr="001B7B35">
        <w:lastRenderedPageBreak/>
        <w:t xml:space="preserve">Příloha č. </w:t>
      </w:r>
      <w:r w:rsidR="00AD63CE">
        <w:t>2</w:t>
      </w:r>
      <w:r w:rsidR="006664E2" w:rsidRPr="001B7B35">
        <w:t xml:space="preserve"> – </w:t>
      </w:r>
      <w:r w:rsidR="003F5F3B" w:rsidRPr="001B7B35">
        <w:t>Kontaktní údaje</w:t>
      </w:r>
    </w:p>
    <w:p w14:paraId="6C09FA26" w14:textId="2C5F4BE8" w:rsidR="00C74654" w:rsidRPr="001B7B35" w:rsidRDefault="003F5F3B" w:rsidP="00F671E8">
      <w:pPr>
        <w:pStyle w:val="paragraph"/>
        <w:keepNext/>
        <w:keepLines/>
        <w:numPr>
          <w:ilvl w:val="0"/>
          <w:numId w:val="5"/>
        </w:numPr>
        <w:tabs>
          <w:tab w:val="clear" w:pos="720"/>
          <w:tab w:val="num" w:pos="426"/>
        </w:tabs>
        <w:spacing w:after="120" w:afterAutospacing="0"/>
        <w:ind w:left="426" w:hanging="426"/>
        <w:jc w:val="both"/>
        <w:textAlignment w:val="baseline"/>
        <w:rPr>
          <w:rStyle w:val="normaltextrun"/>
          <w:b/>
          <w:bCs/>
          <w:color w:val="000000"/>
        </w:rPr>
      </w:pPr>
      <w:r w:rsidRPr="001B7B35">
        <w:rPr>
          <w:rStyle w:val="normaltextrun"/>
          <w:b/>
          <w:bCs/>
          <w:color w:val="000000"/>
          <w:sz w:val="22"/>
          <w:szCs w:val="22"/>
        </w:rPr>
        <w:t xml:space="preserve">Kontaktní osoby ve věci Změn </w:t>
      </w:r>
      <w:r w:rsidR="0079622A">
        <w:rPr>
          <w:rStyle w:val="normaltextrun"/>
          <w:b/>
          <w:bCs/>
          <w:color w:val="000000"/>
          <w:sz w:val="22"/>
          <w:szCs w:val="22"/>
        </w:rPr>
        <w:t>Díla</w:t>
      </w:r>
      <w:r w:rsidRPr="001B7B35">
        <w:rPr>
          <w:rStyle w:val="normaltextrun"/>
          <w:b/>
          <w:bCs/>
          <w:color w:val="000000"/>
          <w:sz w:val="22"/>
          <w:szCs w:val="22"/>
        </w:rPr>
        <w:t xml:space="preserve"> na straně Objednatele. </w:t>
      </w:r>
      <w:r w:rsidRPr="001B7B35">
        <w:rPr>
          <w:rStyle w:val="normaltextrun"/>
          <w:b/>
          <w:bCs/>
          <w:color w:val="000000"/>
        </w:rPr>
        <w:t> </w:t>
      </w:r>
    </w:p>
    <w:p w14:paraId="6C09FA27" w14:textId="77777777" w:rsidR="00C74654" w:rsidRPr="001B7B35" w:rsidRDefault="00656DEF" w:rsidP="009551C6">
      <w:pPr>
        <w:pStyle w:val="paragraph"/>
        <w:keepNext/>
        <w:keepLines/>
        <w:spacing w:after="120" w:afterAutospacing="0"/>
        <w:ind w:left="426"/>
        <w:jc w:val="both"/>
        <w:textAlignment w:val="baseline"/>
        <w:rPr>
          <w:sz w:val="22"/>
          <w:szCs w:val="22"/>
        </w:rPr>
      </w:pPr>
      <w:r w:rsidRPr="001B7B35">
        <w:rPr>
          <w:rStyle w:val="normaltextrun"/>
          <w:color w:val="000000"/>
          <w:sz w:val="22"/>
          <w:szCs w:val="22"/>
        </w:rPr>
        <w:t>Z</w:t>
      </w:r>
      <w:r w:rsidR="00C74654" w:rsidRPr="001B7B35">
        <w:rPr>
          <w:rStyle w:val="normaltextrun"/>
          <w:color w:val="000000"/>
          <w:sz w:val="22"/>
          <w:szCs w:val="22"/>
        </w:rPr>
        <w:t xml:space="preserve">a Objednatele </w:t>
      </w:r>
      <w:r w:rsidRPr="001B7B35">
        <w:rPr>
          <w:rStyle w:val="normaltextrun"/>
          <w:color w:val="000000"/>
          <w:sz w:val="22"/>
          <w:szCs w:val="22"/>
        </w:rPr>
        <w:t xml:space="preserve">je oprávněna k </w:t>
      </w:r>
      <w:r w:rsidRPr="001B7B35">
        <w:rPr>
          <w:rStyle w:val="normaltextrun"/>
          <w:bCs/>
          <w:color w:val="000000"/>
          <w:sz w:val="22"/>
          <w:szCs w:val="22"/>
        </w:rPr>
        <w:t>zadávání a vyřizování</w:t>
      </w:r>
      <w:r w:rsidRPr="001B7B35">
        <w:rPr>
          <w:rStyle w:val="normaltextrun"/>
          <w:color w:val="000000"/>
          <w:sz w:val="22"/>
          <w:szCs w:val="22"/>
        </w:rPr>
        <w:t xml:space="preserve"> </w:t>
      </w:r>
      <w:r w:rsidRPr="001B7B35">
        <w:rPr>
          <w:rStyle w:val="normaltextrun"/>
          <w:bCs/>
          <w:color w:val="000000"/>
          <w:sz w:val="22"/>
          <w:szCs w:val="22"/>
        </w:rPr>
        <w:t>Objednávek a Změn Dílčích</w:t>
      </w:r>
      <w:r w:rsidR="00C74654" w:rsidRPr="001B7B35">
        <w:rPr>
          <w:rStyle w:val="normaltextrun"/>
          <w:color w:val="000000"/>
          <w:sz w:val="22"/>
          <w:szCs w:val="22"/>
        </w:rPr>
        <w:t xml:space="preserve"> </w:t>
      </w:r>
      <w:r w:rsidRPr="001B7B35">
        <w:rPr>
          <w:rStyle w:val="normaltextrun"/>
          <w:color w:val="000000"/>
          <w:sz w:val="22"/>
          <w:szCs w:val="22"/>
        </w:rPr>
        <w:t xml:space="preserve">plnění </w:t>
      </w:r>
      <w:r w:rsidR="00C74654" w:rsidRPr="001B7B35">
        <w:rPr>
          <w:rStyle w:val="normaltextrun"/>
          <w:color w:val="000000"/>
          <w:sz w:val="22"/>
          <w:szCs w:val="22"/>
        </w:rPr>
        <w:t>která</w:t>
      </w:r>
      <w:r w:rsidR="0018214C" w:rsidRPr="001B7B35">
        <w:rPr>
          <w:rStyle w:val="normaltextrun"/>
          <w:color w:val="000000"/>
          <w:sz w:val="22"/>
          <w:szCs w:val="22"/>
        </w:rPr>
        <w:t>koliv</w:t>
      </w:r>
      <w:r w:rsidR="00C74654" w:rsidRPr="001B7B35">
        <w:rPr>
          <w:rStyle w:val="normaltextrun"/>
          <w:color w:val="000000"/>
          <w:sz w:val="22"/>
          <w:szCs w:val="22"/>
        </w:rPr>
        <w:t xml:space="preserve"> z níže uvedených osob:</w:t>
      </w:r>
      <w:r w:rsidR="00C74654" w:rsidRPr="001B7B35">
        <w:rPr>
          <w:rStyle w:val="eop"/>
          <w:sz w:val="22"/>
          <w:szCs w:val="22"/>
        </w:rPr>
        <w:t> </w:t>
      </w:r>
    </w:p>
    <w:p w14:paraId="6C09FA28" w14:textId="5AED4DAE" w:rsidR="00C74654"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00C74654" w:rsidRPr="001B7B35">
        <w:rPr>
          <w:sz w:val="22"/>
          <w:szCs w:val="22"/>
        </w:rPr>
        <w:tab/>
      </w:r>
      <w:r w:rsidR="00C74654" w:rsidRPr="001B7B35">
        <w:rPr>
          <w:sz w:val="22"/>
          <w:szCs w:val="22"/>
        </w:rPr>
        <w:tab/>
      </w:r>
      <w:r w:rsidR="00BC7B7D" w:rsidRPr="001B7B35">
        <w:rPr>
          <w:sz w:val="22"/>
          <w:szCs w:val="22"/>
        </w:rPr>
        <w:tab/>
      </w:r>
      <w:r w:rsidR="00C74654" w:rsidRPr="001B7B35">
        <w:rPr>
          <w:sz w:val="22"/>
          <w:szCs w:val="22"/>
        </w:rPr>
        <w:t xml:space="preserve">+420 </w:t>
      </w:r>
      <w:r>
        <w:rPr>
          <w:rStyle w:val="normaltextrun"/>
        </w:rPr>
        <w:t>[</w:t>
      </w:r>
      <w:r w:rsidRPr="002B155F">
        <w:rPr>
          <w:rStyle w:val="normaltextrun"/>
          <w:highlight w:val="yellow"/>
        </w:rPr>
        <w:t>●</w:t>
      </w:r>
      <w:r>
        <w:rPr>
          <w:rStyle w:val="normaltextrun"/>
        </w:rPr>
        <w:t>]</w:t>
      </w:r>
      <w:r>
        <w:rPr>
          <w:rStyle w:val="normaltextrun"/>
        </w:rPr>
        <w:tab/>
      </w:r>
      <w:r w:rsidR="00C74654" w:rsidRPr="001B7B35">
        <w:rPr>
          <w:sz w:val="22"/>
          <w:szCs w:val="22"/>
        </w:rPr>
        <w:tab/>
      </w:r>
      <w:hyperlink r:id="rId13" w:history="1">
        <w:r>
          <w:rPr>
            <w:rStyle w:val="normaltextrun"/>
          </w:rPr>
          <w:t>[</w:t>
        </w:r>
        <w:r w:rsidRPr="002B155F">
          <w:rPr>
            <w:rStyle w:val="normaltextrun"/>
            <w:highlight w:val="yellow"/>
          </w:rPr>
          <w:t>●</w:t>
        </w:r>
        <w:r>
          <w:rPr>
            <w:rStyle w:val="normaltextrun"/>
          </w:rPr>
          <w:t>]</w:t>
        </w:r>
        <w:r w:rsidR="00C74654" w:rsidRPr="001B7B35">
          <w:rPr>
            <w:rStyle w:val="Hypertextovodkaz"/>
            <w:sz w:val="22"/>
          </w:rPr>
          <w:t>@tsk-praha.cz</w:t>
        </w:r>
      </w:hyperlink>
    </w:p>
    <w:p w14:paraId="6C09FA29" w14:textId="5CC9ED8B" w:rsidR="005C38EF"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r w:rsidRPr="001B7B35">
        <w:rPr>
          <w:sz w:val="22"/>
          <w:szCs w:val="22"/>
        </w:rPr>
        <w:tab/>
      </w:r>
      <w:r w:rsidRPr="001B7B35">
        <w:rPr>
          <w:sz w:val="22"/>
          <w:szCs w:val="22"/>
        </w:rPr>
        <w:tab/>
        <w:t xml:space="preserve">+420 </w:t>
      </w: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hyperlink r:id="rId14" w:history="1">
        <w:r>
          <w:rPr>
            <w:rStyle w:val="normaltextrun"/>
          </w:rPr>
          <w:t>[</w:t>
        </w:r>
        <w:r w:rsidRPr="002B155F">
          <w:rPr>
            <w:rStyle w:val="normaltextrun"/>
            <w:highlight w:val="yellow"/>
          </w:rPr>
          <w:t>●</w:t>
        </w:r>
        <w:r>
          <w:rPr>
            <w:rStyle w:val="normaltextrun"/>
          </w:rPr>
          <w:t>]</w:t>
        </w:r>
        <w:r w:rsidRPr="001B7B35">
          <w:rPr>
            <w:rStyle w:val="Hypertextovodkaz"/>
            <w:sz w:val="22"/>
          </w:rPr>
          <w:t>@tsk-praha.cz</w:t>
        </w:r>
      </w:hyperlink>
    </w:p>
    <w:p w14:paraId="6C09FA2A" w14:textId="77777777" w:rsidR="003F5F3B" w:rsidRPr="001B7B35" w:rsidRDefault="00496F7A" w:rsidP="009551C6">
      <w:pPr>
        <w:pStyle w:val="paragraph"/>
        <w:keepNext/>
        <w:keepLines/>
        <w:spacing w:after="120" w:afterAutospacing="0"/>
        <w:ind w:firstLine="426"/>
        <w:jc w:val="both"/>
        <w:textAlignment w:val="baseline"/>
        <w:rPr>
          <w:sz w:val="22"/>
          <w:szCs w:val="22"/>
        </w:rPr>
      </w:pPr>
      <w:r w:rsidRPr="001B7B35">
        <w:rPr>
          <w:rStyle w:val="normaltextrun"/>
          <w:color w:val="000000"/>
          <w:sz w:val="22"/>
          <w:szCs w:val="22"/>
        </w:rPr>
        <w:t>K</w:t>
      </w:r>
      <w:r w:rsidR="003F5F3B" w:rsidRPr="001B7B35">
        <w:rPr>
          <w:rStyle w:val="normaltextrun"/>
          <w:color w:val="000000"/>
          <w:sz w:val="22"/>
          <w:szCs w:val="22"/>
        </w:rPr>
        <w:t>orespondenční adresa:</w:t>
      </w:r>
      <w:r w:rsidR="003F3EE8" w:rsidRPr="001B7B35">
        <w:rPr>
          <w:rStyle w:val="eop"/>
          <w:sz w:val="22"/>
          <w:szCs w:val="22"/>
        </w:rPr>
        <w:tab/>
      </w:r>
      <w:r w:rsidR="00507014" w:rsidRPr="001B7B35">
        <w:rPr>
          <w:rStyle w:val="eop"/>
          <w:sz w:val="22"/>
          <w:szCs w:val="22"/>
        </w:rPr>
        <w:t>Řásnovka 770/8</w:t>
      </w:r>
      <w:r w:rsidR="003F3EE8" w:rsidRPr="001B7B35">
        <w:rPr>
          <w:rStyle w:val="eop"/>
          <w:sz w:val="22"/>
          <w:szCs w:val="22"/>
        </w:rPr>
        <w:t xml:space="preserve">, </w:t>
      </w:r>
      <w:r w:rsidR="00507014" w:rsidRPr="001B7B35">
        <w:rPr>
          <w:rStyle w:val="eop"/>
          <w:sz w:val="22"/>
          <w:szCs w:val="22"/>
        </w:rPr>
        <w:t>110 00 Praha 1</w:t>
      </w:r>
    </w:p>
    <w:p w14:paraId="6C09FA2B" w14:textId="28CC5C08" w:rsidR="003F5F3B" w:rsidRPr="001B7B35" w:rsidRDefault="003F5F3B" w:rsidP="00F671E8">
      <w:pPr>
        <w:pStyle w:val="paragraph"/>
        <w:keepNext/>
        <w:keepLines/>
        <w:numPr>
          <w:ilvl w:val="0"/>
          <w:numId w:val="5"/>
        </w:numPr>
        <w:tabs>
          <w:tab w:val="clear" w:pos="720"/>
          <w:tab w:val="num" w:pos="426"/>
        </w:tabs>
        <w:spacing w:after="120" w:afterAutospacing="0"/>
        <w:ind w:left="426" w:hanging="426"/>
        <w:jc w:val="both"/>
        <w:textAlignment w:val="baseline"/>
        <w:rPr>
          <w:rStyle w:val="normaltextrun"/>
          <w:b/>
          <w:bCs/>
          <w:color w:val="000000"/>
          <w:sz w:val="22"/>
          <w:szCs w:val="22"/>
        </w:rPr>
      </w:pPr>
      <w:r w:rsidRPr="001B7B35">
        <w:rPr>
          <w:rStyle w:val="normaltextrun"/>
          <w:b/>
          <w:bCs/>
          <w:color w:val="000000"/>
          <w:sz w:val="22"/>
          <w:szCs w:val="22"/>
        </w:rPr>
        <w:t xml:space="preserve">Kontaktní osoby ve věci </w:t>
      </w:r>
      <w:r w:rsidR="001625DD">
        <w:rPr>
          <w:rStyle w:val="normaltextrun"/>
          <w:b/>
          <w:bCs/>
          <w:color w:val="000000"/>
          <w:sz w:val="22"/>
          <w:szCs w:val="22"/>
        </w:rPr>
        <w:t>Změn Díla</w:t>
      </w:r>
      <w:r w:rsidRPr="001B7B35">
        <w:rPr>
          <w:rStyle w:val="normaltextrun"/>
          <w:b/>
          <w:bCs/>
          <w:color w:val="000000"/>
          <w:sz w:val="22"/>
          <w:szCs w:val="22"/>
        </w:rPr>
        <w:t xml:space="preserve"> na straně Zhotovitele. </w:t>
      </w:r>
    </w:p>
    <w:p w14:paraId="6C09FA2C" w14:textId="77777777" w:rsidR="003F5F3B" w:rsidRPr="001B7B35" w:rsidRDefault="003F5F3B" w:rsidP="009551C6">
      <w:pPr>
        <w:pStyle w:val="paragraph"/>
        <w:keepNext/>
        <w:keepLines/>
        <w:tabs>
          <w:tab w:val="center" w:pos="4748"/>
        </w:tabs>
        <w:spacing w:after="120" w:afterAutospacing="0"/>
        <w:ind w:firstLine="426"/>
        <w:jc w:val="both"/>
        <w:textAlignment w:val="baseline"/>
        <w:rPr>
          <w:sz w:val="22"/>
          <w:szCs w:val="22"/>
        </w:rPr>
      </w:pPr>
      <w:r w:rsidRPr="001B7B35">
        <w:rPr>
          <w:rStyle w:val="normaltextrun"/>
          <w:color w:val="000000"/>
          <w:sz w:val="22"/>
          <w:szCs w:val="22"/>
        </w:rPr>
        <w:t>Kontaktní osobou za Zhotovitele je:</w:t>
      </w:r>
      <w:r w:rsidRPr="001B7B35">
        <w:rPr>
          <w:rStyle w:val="eop"/>
          <w:sz w:val="22"/>
          <w:szCs w:val="22"/>
        </w:rPr>
        <w:t> </w:t>
      </w:r>
      <w:r w:rsidR="008F58FA" w:rsidRPr="001B7B35">
        <w:rPr>
          <w:rStyle w:val="eop"/>
          <w:sz w:val="22"/>
          <w:szCs w:val="22"/>
        </w:rPr>
        <w:tab/>
      </w:r>
    </w:p>
    <w:p w14:paraId="6C09FA2D" w14:textId="77777777" w:rsidR="003F5F3B" w:rsidRPr="001B7B35" w:rsidRDefault="003F5F3B"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2E" w14:textId="77777777" w:rsidR="00B35E7F" w:rsidRPr="001B7B35" w:rsidRDefault="003F5F3B" w:rsidP="009551C6">
      <w:pPr>
        <w:pStyle w:val="paragraph"/>
        <w:keepNext/>
        <w:keepLines/>
        <w:tabs>
          <w:tab w:val="left" w:pos="2835"/>
        </w:tabs>
        <w:spacing w:before="0" w:beforeAutospacing="0" w:after="0" w:afterAutospacing="0"/>
        <w:ind w:firstLine="426"/>
        <w:jc w:val="both"/>
        <w:textAlignment w:val="baseline"/>
        <w:rPr>
          <w:sz w:val="22"/>
          <w:szCs w:val="22"/>
        </w:rPr>
      </w:pPr>
      <w:r w:rsidRPr="001B7B35">
        <w:rPr>
          <w:rStyle w:val="normaltextrun"/>
          <w:color w:val="000000"/>
          <w:sz w:val="22"/>
          <w:szCs w:val="22"/>
        </w:rPr>
        <w:t>telefon:</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2F" w14:textId="77777777" w:rsidR="00B35E7F" w:rsidRPr="001B7B35" w:rsidRDefault="003F5F3B"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30" w14:textId="77777777" w:rsidR="003F5F3B" w:rsidRPr="001B7B35" w:rsidRDefault="003F5F3B" w:rsidP="009551C6">
      <w:pPr>
        <w:pStyle w:val="paragraph"/>
        <w:keepNext/>
        <w:keepLines/>
        <w:spacing w:before="0" w:beforeAutospacing="0" w:after="0" w:afterAutospacing="0"/>
        <w:ind w:firstLine="426"/>
        <w:jc w:val="both"/>
        <w:textAlignment w:val="baseline"/>
        <w:rPr>
          <w:rStyle w:val="eop"/>
          <w:sz w:val="22"/>
          <w:szCs w:val="22"/>
        </w:rPr>
      </w:pPr>
      <w:r w:rsidRPr="001B7B35">
        <w:rPr>
          <w:rStyle w:val="normaltextrun"/>
          <w:color w:val="000000"/>
          <w:sz w:val="22"/>
          <w:szCs w:val="22"/>
        </w:rPr>
        <w:t>korespondenční adresa:  </w:t>
      </w:r>
      <w:r w:rsidRPr="001B7B35">
        <w:rPr>
          <w:rStyle w:val="tabchar"/>
          <w:sz w:val="22"/>
          <w:szCs w:val="22"/>
        </w:rPr>
        <w:t xml:space="preserve"> </w:t>
      </w:r>
      <w:r w:rsidR="003F3EE8" w:rsidRPr="001B7B35">
        <w:rPr>
          <w:rStyle w:val="tabchar"/>
          <w:sz w:val="22"/>
          <w:szCs w:val="22"/>
        </w:rPr>
        <w:tab/>
      </w:r>
      <w:r w:rsidR="003F3EE8" w:rsidRPr="001B7B35">
        <w:rPr>
          <w:rStyle w:val="tabchar"/>
          <w:sz w:val="22"/>
          <w:szCs w:val="22"/>
        </w:rPr>
        <w:tab/>
      </w:r>
      <w:r w:rsidR="00B35E7F" w:rsidRPr="001B7B35">
        <w:rPr>
          <w:rStyle w:val="normaltextrun"/>
          <w:sz w:val="22"/>
          <w:szCs w:val="22"/>
        </w:rPr>
        <w:t>[</w:t>
      </w:r>
      <w:r w:rsidR="00B35E7F" w:rsidRPr="001B7B35">
        <w:rPr>
          <w:rStyle w:val="normaltextrun"/>
          <w:iCs/>
          <w:sz w:val="22"/>
          <w:szCs w:val="22"/>
          <w:highlight w:val="cyan"/>
          <w:shd w:val="clear" w:color="auto" w:fill="FFFF00"/>
        </w:rPr>
        <w:t>doplní Zhotovitel</w:t>
      </w:r>
      <w:r w:rsidR="00B35E7F" w:rsidRPr="001B7B35">
        <w:rPr>
          <w:rStyle w:val="normaltextrun"/>
          <w:sz w:val="22"/>
          <w:szCs w:val="22"/>
        </w:rPr>
        <w:t>]</w:t>
      </w:r>
      <w:r w:rsidR="00B35E7F" w:rsidRPr="001B7B35">
        <w:rPr>
          <w:rStyle w:val="eop"/>
          <w:sz w:val="22"/>
          <w:szCs w:val="22"/>
        </w:rPr>
        <w:t> </w:t>
      </w:r>
    </w:p>
    <w:p w14:paraId="6C09FA31" w14:textId="77777777" w:rsidR="00EE666F" w:rsidRPr="001B7B35" w:rsidRDefault="00EE666F" w:rsidP="009551C6">
      <w:pPr>
        <w:keepNext/>
        <w:keepLines/>
        <w:jc w:val="left"/>
        <w:rPr>
          <w:rStyle w:val="eop"/>
        </w:rPr>
      </w:pPr>
    </w:p>
    <w:p w14:paraId="6C09FA32" w14:textId="77777777" w:rsidR="003F5F3B" w:rsidRPr="001B7B35" w:rsidRDefault="003F5F3B" w:rsidP="00F671E8">
      <w:pPr>
        <w:pStyle w:val="Odstavecseseznamem"/>
        <w:keepNext/>
        <w:keepLines/>
        <w:numPr>
          <w:ilvl w:val="0"/>
          <w:numId w:val="5"/>
        </w:numPr>
        <w:tabs>
          <w:tab w:val="clear" w:pos="720"/>
          <w:tab w:val="num" w:pos="426"/>
        </w:tabs>
        <w:ind w:hanging="720"/>
        <w:rPr>
          <w:rStyle w:val="normaltextrun"/>
          <w:b/>
          <w:bCs/>
          <w:color w:val="000000"/>
        </w:rPr>
      </w:pPr>
      <w:r w:rsidRPr="001B7B35">
        <w:rPr>
          <w:rStyle w:val="normaltextrun"/>
          <w:b/>
          <w:bCs/>
          <w:color w:val="000000"/>
        </w:rPr>
        <w:t>Kontaktní osoby ve věci smluvních otázek na straně Objednatele.  </w:t>
      </w:r>
    </w:p>
    <w:p w14:paraId="6C09FA33" w14:textId="77777777" w:rsidR="00B35E7F" w:rsidRPr="001B7B35" w:rsidRDefault="003F3EE8" w:rsidP="009551C6">
      <w:pPr>
        <w:pStyle w:val="paragraph"/>
        <w:keepNext/>
        <w:keepLines/>
        <w:spacing w:after="120" w:afterAutospacing="0"/>
        <w:ind w:left="426"/>
        <w:jc w:val="both"/>
        <w:textAlignment w:val="baseline"/>
        <w:rPr>
          <w:rStyle w:val="normaltextrun"/>
          <w:color w:val="000000"/>
          <w:sz w:val="22"/>
          <w:szCs w:val="22"/>
        </w:rPr>
      </w:pPr>
      <w:r w:rsidRPr="001B7B35">
        <w:rPr>
          <w:rStyle w:val="normaltextrun"/>
          <w:color w:val="000000"/>
          <w:sz w:val="22"/>
          <w:szCs w:val="22"/>
        </w:rPr>
        <w:t>Kontaktní o</w:t>
      </w:r>
      <w:r w:rsidR="003F5F3B" w:rsidRPr="001B7B35">
        <w:rPr>
          <w:rStyle w:val="normaltextrun"/>
          <w:color w:val="000000"/>
          <w:sz w:val="22"/>
          <w:szCs w:val="22"/>
        </w:rPr>
        <w:t xml:space="preserve">sobou </w:t>
      </w:r>
      <w:r w:rsidRPr="001B7B35">
        <w:rPr>
          <w:rStyle w:val="normaltextrun"/>
          <w:color w:val="000000"/>
          <w:sz w:val="22"/>
          <w:szCs w:val="22"/>
        </w:rPr>
        <w:t xml:space="preserve">pro </w:t>
      </w:r>
      <w:r w:rsidR="003F5F3B" w:rsidRPr="001B7B35">
        <w:rPr>
          <w:rStyle w:val="normaltextrun"/>
          <w:color w:val="000000"/>
          <w:sz w:val="22"/>
          <w:szCs w:val="22"/>
        </w:rPr>
        <w:t>komunikaci ve věcech jakékoliv změny, ukončení či</w:t>
      </w:r>
      <w:r w:rsidRPr="001B7B35">
        <w:rPr>
          <w:rStyle w:val="normaltextrun"/>
          <w:color w:val="000000"/>
          <w:sz w:val="22"/>
          <w:szCs w:val="22"/>
        </w:rPr>
        <w:t> </w:t>
      </w:r>
      <w:r w:rsidR="003F5F3B" w:rsidRPr="001B7B35">
        <w:rPr>
          <w:rStyle w:val="normaltextrun"/>
          <w:color w:val="000000"/>
          <w:sz w:val="22"/>
          <w:szCs w:val="22"/>
        </w:rPr>
        <w:t>jakékoliv další komunikace ohledně této </w:t>
      </w:r>
      <w:r w:rsidR="003F5F3B" w:rsidRPr="001B7B35">
        <w:rPr>
          <w:rStyle w:val="normaltextrun"/>
          <w:sz w:val="22"/>
          <w:szCs w:val="22"/>
        </w:rPr>
        <w:t>Smlouvy j</w:t>
      </w:r>
      <w:r w:rsidR="005779F1" w:rsidRPr="001B7B35">
        <w:rPr>
          <w:rStyle w:val="normaltextrun"/>
          <w:sz w:val="22"/>
          <w:szCs w:val="22"/>
        </w:rPr>
        <w:t>sou</w:t>
      </w:r>
      <w:r w:rsidR="003F5F3B" w:rsidRPr="001B7B35">
        <w:rPr>
          <w:rStyle w:val="normaltextrun"/>
          <w:color w:val="000000"/>
          <w:sz w:val="22"/>
          <w:szCs w:val="22"/>
        </w:rPr>
        <w:t>:</w:t>
      </w:r>
    </w:p>
    <w:p w14:paraId="6C09FA34" w14:textId="49AAC576" w:rsidR="005C38EF" w:rsidRPr="001B7B35" w:rsidRDefault="005C38EF" w:rsidP="00F671E8">
      <w:pPr>
        <w:pStyle w:val="paragraph"/>
        <w:keepNext/>
        <w:keepLines/>
        <w:numPr>
          <w:ilvl w:val="0"/>
          <w:numId w:val="6"/>
        </w:numPr>
        <w:spacing w:before="0" w:beforeAutospacing="0" w:after="0" w:afterAutospacing="0"/>
        <w:ind w:left="851" w:hanging="425"/>
        <w:jc w:val="both"/>
        <w:textAlignment w:val="baseline"/>
        <w:rPr>
          <w:sz w:val="22"/>
          <w:szCs w:val="22"/>
        </w:rPr>
      </w:pP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r w:rsidRPr="001B7B35">
        <w:rPr>
          <w:sz w:val="22"/>
          <w:szCs w:val="22"/>
        </w:rPr>
        <w:tab/>
      </w:r>
      <w:r w:rsidRPr="001B7B35">
        <w:rPr>
          <w:sz w:val="22"/>
          <w:szCs w:val="22"/>
        </w:rPr>
        <w:tab/>
        <w:t xml:space="preserve">+420 </w:t>
      </w:r>
      <w:r>
        <w:rPr>
          <w:rStyle w:val="normaltextrun"/>
        </w:rPr>
        <w:t>[</w:t>
      </w:r>
      <w:r w:rsidRPr="002B155F">
        <w:rPr>
          <w:rStyle w:val="normaltextrun"/>
          <w:highlight w:val="yellow"/>
        </w:rPr>
        <w:t>●</w:t>
      </w:r>
      <w:r>
        <w:rPr>
          <w:rStyle w:val="normaltextrun"/>
        </w:rPr>
        <w:t>]</w:t>
      </w:r>
      <w:r>
        <w:rPr>
          <w:rStyle w:val="normaltextrun"/>
        </w:rPr>
        <w:tab/>
      </w:r>
      <w:r w:rsidRPr="001B7B35">
        <w:rPr>
          <w:sz w:val="22"/>
          <w:szCs w:val="22"/>
        </w:rPr>
        <w:tab/>
      </w:r>
      <w:hyperlink r:id="rId15" w:history="1">
        <w:r>
          <w:rPr>
            <w:rStyle w:val="normaltextrun"/>
          </w:rPr>
          <w:t>[</w:t>
        </w:r>
        <w:r w:rsidRPr="002B155F">
          <w:rPr>
            <w:rStyle w:val="normaltextrun"/>
            <w:highlight w:val="yellow"/>
          </w:rPr>
          <w:t>●</w:t>
        </w:r>
        <w:r>
          <w:rPr>
            <w:rStyle w:val="normaltextrun"/>
          </w:rPr>
          <w:t>]</w:t>
        </w:r>
        <w:r w:rsidRPr="001B7B35">
          <w:rPr>
            <w:rStyle w:val="Hypertextovodkaz"/>
            <w:sz w:val="22"/>
          </w:rPr>
          <w:t>@tsk-praha.cz</w:t>
        </w:r>
      </w:hyperlink>
    </w:p>
    <w:p w14:paraId="6C09FA35" w14:textId="77777777" w:rsidR="00B35E7F" w:rsidRPr="001B7B35" w:rsidRDefault="005779F1" w:rsidP="009551C6">
      <w:pPr>
        <w:pStyle w:val="paragraph"/>
        <w:keepNext/>
        <w:keepLines/>
        <w:spacing w:before="0" w:beforeAutospacing="0" w:after="120" w:afterAutospacing="0"/>
        <w:ind w:left="426"/>
        <w:textAlignment w:val="baseline"/>
        <w:rPr>
          <w:rStyle w:val="eop"/>
          <w:sz w:val="22"/>
          <w:szCs w:val="22"/>
        </w:rPr>
      </w:pPr>
      <w:r w:rsidRPr="001B7B35">
        <w:rPr>
          <w:rStyle w:val="normaltextrun"/>
          <w:color w:val="000000"/>
          <w:sz w:val="22"/>
          <w:szCs w:val="22"/>
        </w:rPr>
        <w:br/>
      </w:r>
      <w:r w:rsidR="00EE666F" w:rsidRPr="001B7B35">
        <w:rPr>
          <w:rStyle w:val="normaltextrun"/>
          <w:color w:val="000000"/>
          <w:sz w:val="22"/>
          <w:szCs w:val="22"/>
        </w:rPr>
        <w:t>K</w:t>
      </w:r>
      <w:r w:rsidR="00B35E7F" w:rsidRPr="001B7B35">
        <w:rPr>
          <w:rStyle w:val="normaltextrun"/>
          <w:color w:val="000000"/>
          <w:sz w:val="22"/>
          <w:szCs w:val="22"/>
        </w:rPr>
        <w:t>orespondenční adresa:</w:t>
      </w:r>
      <w:r w:rsidR="00B35E7F" w:rsidRPr="001B7B35">
        <w:rPr>
          <w:rStyle w:val="tabchar"/>
          <w:sz w:val="22"/>
          <w:szCs w:val="22"/>
        </w:rPr>
        <w:t xml:space="preserve"> </w:t>
      </w:r>
      <w:r w:rsidR="00EE666F" w:rsidRPr="001B7B35">
        <w:rPr>
          <w:rStyle w:val="tabchar"/>
          <w:sz w:val="22"/>
          <w:szCs w:val="22"/>
        </w:rPr>
        <w:tab/>
      </w:r>
      <w:r w:rsidR="003F3EE8" w:rsidRPr="001B7B35">
        <w:rPr>
          <w:rStyle w:val="tabchar"/>
          <w:sz w:val="22"/>
          <w:szCs w:val="22"/>
        </w:rPr>
        <w:tab/>
      </w:r>
      <w:r w:rsidR="00B35E7F" w:rsidRPr="001B7B35">
        <w:rPr>
          <w:rStyle w:val="eop"/>
          <w:sz w:val="22"/>
          <w:szCs w:val="22"/>
        </w:rPr>
        <w:t>Řásnovka 770/8</w:t>
      </w:r>
      <w:r w:rsidR="003F3EE8" w:rsidRPr="001B7B35">
        <w:rPr>
          <w:rStyle w:val="eop"/>
          <w:sz w:val="22"/>
          <w:szCs w:val="22"/>
        </w:rPr>
        <w:t xml:space="preserve">, </w:t>
      </w:r>
      <w:r w:rsidR="00B35E7F" w:rsidRPr="001B7B35">
        <w:rPr>
          <w:rStyle w:val="eop"/>
          <w:sz w:val="22"/>
          <w:szCs w:val="22"/>
        </w:rPr>
        <w:t>110 00 Praha 1</w:t>
      </w:r>
    </w:p>
    <w:p w14:paraId="6C09FA36" w14:textId="77777777" w:rsidR="003F5F3B" w:rsidRPr="001B7B35" w:rsidRDefault="003F5F3B" w:rsidP="00F671E8">
      <w:pPr>
        <w:pStyle w:val="paragraph"/>
        <w:keepNext/>
        <w:keepLines/>
        <w:numPr>
          <w:ilvl w:val="0"/>
          <w:numId w:val="5"/>
        </w:numPr>
        <w:tabs>
          <w:tab w:val="clear" w:pos="720"/>
          <w:tab w:val="num" w:pos="426"/>
        </w:tabs>
        <w:spacing w:after="120" w:afterAutospacing="0"/>
        <w:ind w:left="0" w:firstLine="0"/>
        <w:jc w:val="both"/>
        <w:textAlignment w:val="baseline"/>
        <w:rPr>
          <w:rStyle w:val="normaltextrun"/>
          <w:b/>
          <w:bCs/>
          <w:color w:val="000000"/>
          <w:sz w:val="22"/>
          <w:szCs w:val="22"/>
        </w:rPr>
      </w:pPr>
      <w:r w:rsidRPr="001B7B35">
        <w:rPr>
          <w:rStyle w:val="normaltextrun"/>
          <w:b/>
          <w:bCs/>
          <w:color w:val="000000"/>
          <w:sz w:val="22"/>
          <w:szCs w:val="22"/>
        </w:rPr>
        <w:t>Kontaktní osoby ve věci smluvních otázek na straně Zhotovitele.  </w:t>
      </w:r>
    </w:p>
    <w:p w14:paraId="6C09FA37" w14:textId="77777777" w:rsidR="003F3EE8" w:rsidRPr="001B7B35" w:rsidRDefault="003F3EE8" w:rsidP="009551C6">
      <w:pPr>
        <w:pStyle w:val="paragraph"/>
        <w:keepNext/>
        <w:keepLines/>
        <w:spacing w:after="120" w:afterAutospacing="0"/>
        <w:ind w:left="426"/>
        <w:jc w:val="both"/>
        <w:textAlignment w:val="baseline"/>
        <w:rPr>
          <w:rStyle w:val="normaltextrun"/>
          <w:color w:val="000000"/>
          <w:sz w:val="22"/>
          <w:szCs w:val="22"/>
        </w:rPr>
      </w:pPr>
      <w:r w:rsidRPr="001B7B35">
        <w:rPr>
          <w:rStyle w:val="normaltextrun"/>
          <w:color w:val="000000"/>
          <w:sz w:val="22"/>
          <w:szCs w:val="22"/>
        </w:rPr>
        <w:t>Kontaktní osobou pro komunikaci ve věcech jakékoliv změny, ukončení či jakékoliv další komunikace ohledně této </w:t>
      </w:r>
      <w:r w:rsidRPr="001B7B35">
        <w:rPr>
          <w:rStyle w:val="normaltextrun"/>
          <w:sz w:val="22"/>
          <w:szCs w:val="22"/>
        </w:rPr>
        <w:t>Smlouvy je</w:t>
      </w:r>
      <w:r w:rsidRPr="001B7B35">
        <w:rPr>
          <w:rStyle w:val="normaltextrun"/>
          <w:color w:val="000000"/>
          <w:sz w:val="22"/>
          <w:szCs w:val="22"/>
        </w:rPr>
        <w:t>:</w:t>
      </w:r>
    </w:p>
    <w:p w14:paraId="6C09FA38" w14:textId="77777777" w:rsidR="003F3EE8" w:rsidRPr="001B7B35" w:rsidRDefault="003F3EE8" w:rsidP="009551C6">
      <w:pPr>
        <w:pStyle w:val="paragraph"/>
        <w:keepNext/>
        <w:keepLines/>
        <w:spacing w:after="120" w:afterAutospacing="0"/>
        <w:ind w:firstLine="426"/>
        <w:jc w:val="both"/>
        <w:textAlignment w:val="baseline"/>
        <w:rPr>
          <w:sz w:val="22"/>
          <w:szCs w:val="22"/>
        </w:rPr>
      </w:pPr>
      <w:r w:rsidRPr="001B7B35">
        <w:rPr>
          <w:rStyle w:val="normaltextrun"/>
          <w:color w:val="000000"/>
          <w:sz w:val="22"/>
          <w:szCs w:val="22"/>
        </w:rPr>
        <w:t>Kontaktní osobou za Zhotovitele je:</w:t>
      </w:r>
      <w:r w:rsidRPr="001B7B35">
        <w:rPr>
          <w:rStyle w:val="eop"/>
          <w:sz w:val="22"/>
          <w:szCs w:val="22"/>
        </w:rPr>
        <w:t> </w:t>
      </w:r>
    </w:p>
    <w:p w14:paraId="6C09FA39" w14:textId="77777777"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A" w14:textId="77777777"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B" w14:textId="77777777" w:rsidR="003F3EE8" w:rsidRPr="001B7B35" w:rsidRDefault="003F3EE8" w:rsidP="009551C6">
      <w:pPr>
        <w:pStyle w:val="paragraph"/>
        <w:keepNext/>
        <w:keepLines/>
        <w:tabs>
          <w:tab w:val="left" w:pos="2835"/>
        </w:tabs>
        <w:spacing w:before="0" w:beforeAutospacing="0" w:after="0" w:afterAutospacing="0"/>
        <w:ind w:firstLine="426"/>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C" w14:textId="3692A0DA" w:rsidR="003F3EE8" w:rsidRPr="001B7B35" w:rsidRDefault="003F3EE8" w:rsidP="009551C6">
      <w:pPr>
        <w:pStyle w:val="paragraph"/>
        <w:keepNext/>
        <w:keepLines/>
        <w:spacing w:before="0" w:beforeAutospacing="0" w:after="0" w:afterAutospacing="0"/>
        <w:ind w:firstLine="426"/>
        <w:jc w:val="both"/>
        <w:textAlignment w:val="baseline"/>
        <w:rPr>
          <w:sz w:val="22"/>
          <w:szCs w:val="22"/>
        </w:rPr>
      </w:pPr>
      <w:r w:rsidRPr="001B7B35">
        <w:rPr>
          <w:rStyle w:val="normaltextrun"/>
          <w:color w:val="000000"/>
          <w:sz w:val="22"/>
          <w:szCs w:val="22"/>
        </w:rPr>
        <w:t>korespondenční adresa: </w:t>
      </w:r>
      <w:r w:rsidRPr="001B7B35">
        <w:rPr>
          <w:rStyle w:val="tabchar"/>
          <w:sz w:val="22"/>
          <w:szCs w:val="22"/>
        </w:rPr>
        <w:t xml:space="preserve"> </w:t>
      </w:r>
      <w:r w:rsidRPr="001B7B35">
        <w:rPr>
          <w:rStyle w:val="tabchar"/>
          <w:sz w:val="22"/>
          <w:szCs w:val="22"/>
        </w:rPr>
        <w:tab/>
      </w:r>
      <w:r w:rsidRPr="001B7B35">
        <w:rPr>
          <w:rStyle w:val="normaltextrun"/>
          <w:sz w:val="22"/>
          <w:szCs w:val="22"/>
        </w:rPr>
        <w:t>[</w:t>
      </w:r>
      <w:r w:rsidRPr="001B7B35">
        <w:rPr>
          <w:rStyle w:val="normaltextrun"/>
          <w:iCs/>
          <w:sz w:val="22"/>
          <w:szCs w:val="22"/>
          <w:highlight w:val="cyan"/>
          <w:shd w:val="clear" w:color="auto" w:fill="FFFF00"/>
        </w:rPr>
        <w:t>doplní Zhotovitel</w:t>
      </w:r>
      <w:r w:rsidRPr="001B7B35">
        <w:rPr>
          <w:rStyle w:val="normaltextrun"/>
          <w:sz w:val="22"/>
          <w:szCs w:val="22"/>
        </w:rPr>
        <w:t>]</w:t>
      </w:r>
      <w:r w:rsidRPr="001B7B35">
        <w:rPr>
          <w:rStyle w:val="eop"/>
          <w:sz w:val="22"/>
          <w:szCs w:val="22"/>
        </w:rPr>
        <w:t> </w:t>
      </w:r>
    </w:p>
    <w:p w14:paraId="6C09FA3D" w14:textId="77777777" w:rsidR="00857FDD" w:rsidRDefault="00857FDD" w:rsidP="009551C6">
      <w:pPr>
        <w:pStyle w:val="paragraph"/>
        <w:keepNext/>
        <w:keepLines/>
        <w:spacing w:before="0" w:beforeAutospacing="0" w:after="0" w:afterAutospacing="0"/>
        <w:jc w:val="both"/>
        <w:textAlignment w:val="baseline"/>
      </w:pPr>
    </w:p>
    <w:p w14:paraId="18F65F5F" w14:textId="6503723E" w:rsidR="001B7D90" w:rsidRPr="001B7B35" w:rsidRDefault="001B7D90" w:rsidP="00F671E8">
      <w:pPr>
        <w:pStyle w:val="paragraph"/>
        <w:keepNext/>
        <w:keepLines/>
        <w:numPr>
          <w:ilvl w:val="0"/>
          <w:numId w:val="5"/>
        </w:numPr>
        <w:tabs>
          <w:tab w:val="clear" w:pos="720"/>
          <w:tab w:val="num" w:pos="426"/>
        </w:tabs>
        <w:spacing w:after="120" w:afterAutospacing="0"/>
        <w:ind w:left="0" w:firstLine="0"/>
        <w:jc w:val="both"/>
        <w:textAlignment w:val="baseline"/>
        <w:rPr>
          <w:rStyle w:val="normaltextrun"/>
          <w:b/>
          <w:bCs/>
          <w:color w:val="000000"/>
          <w:sz w:val="22"/>
          <w:szCs w:val="22"/>
        </w:rPr>
      </w:pPr>
      <w:r>
        <w:rPr>
          <w:rStyle w:val="normaltextrun"/>
          <w:b/>
          <w:bCs/>
          <w:color w:val="000000"/>
          <w:sz w:val="22"/>
          <w:szCs w:val="22"/>
        </w:rPr>
        <w:t>Stavbyvedoucí</w:t>
      </w:r>
      <w:r w:rsidRPr="001B7B35">
        <w:rPr>
          <w:rStyle w:val="normaltextrun"/>
          <w:b/>
          <w:bCs/>
          <w:color w:val="000000"/>
          <w:sz w:val="22"/>
          <w:szCs w:val="22"/>
        </w:rPr>
        <w:t xml:space="preserve"> na straně Zhotovitele.  </w:t>
      </w:r>
    </w:p>
    <w:p w14:paraId="253803C1" w14:textId="2C6E7AF4"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70F4CAF8" w14:textId="77777777"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7A1B6D59" w14:textId="2268A2DF" w:rsidR="001B7D90" w:rsidRPr="001B7D90" w:rsidRDefault="001B7D90" w:rsidP="001B7D90">
      <w:pPr>
        <w:pStyle w:val="paragraph"/>
        <w:keepNext/>
        <w:keepLines/>
        <w:spacing w:before="0" w:beforeAutospacing="0" w:after="0" w:afterAutospacing="0"/>
        <w:ind w:firstLine="425"/>
        <w:jc w:val="both"/>
        <w:textAlignment w:val="baseline"/>
        <w:rPr>
          <w:rStyle w:val="normaltextrun"/>
          <w:color w:val="000000"/>
        </w:rPr>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r w:rsidRPr="001B7D90">
        <w:rPr>
          <w:rStyle w:val="normaltextrun"/>
          <w:color w:val="000000"/>
          <w:sz w:val="22"/>
          <w:szCs w:val="22"/>
        </w:rPr>
        <w:t>[</w:t>
      </w:r>
      <w:r w:rsidRPr="001B7D90">
        <w:rPr>
          <w:rStyle w:val="normaltextrun"/>
          <w:color w:val="000000"/>
          <w:sz w:val="22"/>
          <w:szCs w:val="22"/>
          <w:highlight w:val="cyan"/>
        </w:rPr>
        <w:t>doplní Zhotovitel</w:t>
      </w:r>
      <w:r w:rsidRPr="001B7D90">
        <w:rPr>
          <w:rStyle w:val="normaltextrun"/>
          <w:color w:val="000000"/>
          <w:sz w:val="22"/>
          <w:szCs w:val="22"/>
        </w:rPr>
        <w:t>]</w:t>
      </w:r>
      <w:r w:rsidRPr="001B7D90">
        <w:rPr>
          <w:rStyle w:val="normaltextrun"/>
          <w:color w:val="000000"/>
        </w:rPr>
        <w:t> </w:t>
      </w:r>
    </w:p>
    <w:p w14:paraId="30A3DA31" w14:textId="77777777" w:rsidR="001B7D90" w:rsidRPr="001B7B35" w:rsidRDefault="001B7D90" w:rsidP="009551C6">
      <w:pPr>
        <w:pStyle w:val="paragraph"/>
        <w:keepNext/>
        <w:keepLines/>
        <w:spacing w:before="0" w:beforeAutospacing="0" w:after="0" w:afterAutospacing="0"/>
        <w:jc w:val="both"/>
        <w:textAlignment w:val="baseline"/>
      </w:pPr>
    </w:p>
    <w:sectPr w:rsidR="001B7D90" w:rsidRPr="001B7B35" w:rsidSect="00F13769">
      <w:footerReference w:type="default" r:id="rId16"/>
      <w:headerReference w:type="first" r:id="rId17"/>
      <w:pgSz w:w="11906" w:h="16838" w:code="9"/>
      <w:pgMar w:top="1079" w:right="1418" w:bottom="1616" w:left="1418" w:header="709" w:footer="1015"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2C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F075" w16cex:dateUtc="2020-07-01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2CAC8" w16cid:durableId="22A6F0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3204" w14:textId="77777777" w:rsidR="00F8238B" w:rsidRDefault="00F8238B" w:rsidP="00D73C38">
      <w:r>
        <w:separator/>
      </w:r>
    </w:p>
  </w:endnote>
  <w:endnote w:type="continuationSeparator" w:id="0">
    <w:p w14:paraId="74E95D59" w14:textId="77777777" w:rsidR="00F8238B" w:rsidRDefault="00F8238B" w:rsidP="00D73C38">
      <w:r>
        <w:continuationSeparator/>
      </w:r>
    </w:p>
  </w:endnote>
  <w:endnote w:type="continuationNotice" w:id="1">
    <w:p w14:paraId="5179BD9F" w14:textId="77777777" w:rsidR="00F8238B" w:rsidRDefault="00F82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5B3F9A">
              <w:rPr>
                <w:b/>
                <w:bCs/>
                <w:noProof/>
                <w:sz w:val="18"/>
                <w:szCs w:val="18"/>
              </w:rPr>
              <w:t>12</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5B3F9A">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FBF2" w14:textId="77777777" w:rsidR="00F8238B" w:rsidRDefault="00F8238B" w:rsidP="00D73C38">
      <w:r>
        <w:separator/>
      </w:r>
    </w:p>
  </w:footnote>
  <w:footnote w:type="continuationSeparator" w:id="0">
    <w:p w14:paraId="7CE51248" w14:textId="77777777" w:rsidR="00F8238B" w:rsidRDefault="00F8238B" w:rsidP="00D73C38">
      <w:r>
        <w:continuationSeparator/>
      </w:r>
    </w:p>
  </w:footnote>
  <w:footnote w:type="continuationNotice" w:id="1">
    <w:p w14:paraId="157BAF35" w14:textId="77777777" w:rsidR="00F8238B" w:rsidRDefault="00F82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FA4A" w14:textId="6DA45F56" w:rsidR="009E64F3" w:rsidRDefault="009E64F3" w:rsidP="00D240BE">
    <w:pPr>
      <w:pStyle w:val="Zhlav"/>
      <w:jc w:val="right"/>
    </w:pPr>
    <w:r>
      <w:t>V</w:t>
    </w:r>
    <w:r w:rsidRPr="003750AA">
      <w:t xml:space="preserve">zor </w:t>
    </w:r>
    <w:r>
      <w:t>smlouvy o dílo</w:t>
    </w:r>
    <w:r w:rsidR="007C2099">
      <w:t xml:space="preserve"> (detailní)</w:t>
    </w:r>
  </w:p>
  <w:p w14:paraId="0B1C8276" w14:textId="3CC5B49D" w:rsidR="009E64F3" w:rsidRPr="003750AA" w:rsidRDefault="009E64F3" w:rsidP="00D240BE">
    <w:pPr>
      <w:pStyle w:val="Zhlav"/>
      <w:jc w:val="right"/>
    </w:pPr>
    <w:r>
      <w:t xml:space="preserve">uzavírané na základě Rámcové dohody ze dne </w:t>
    </w:r>
    <w:r>
      <w:rPr>
        <w:lang w:val="en-US"/>
      </w:rPr>
      <w:t>[</w:t>
    </w:r>
    <w:r w:rsidRPr="00164854">
      <w:rPr>
        <w:highlight w:val="yellow"/>
        <w:lang w:val="en-US"/>
      </w:rPr>
      <w:t>●</w:t>
    </w:r>
    <w:r>
      <w:rPr>
        <w:lang w:val="en-US"/>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5"/>
  </w:num>
  <w:num w:numId="5">
    <w:abstractNumId w:val="6"/>
  </w:num>
  <w:num w:numId="6">
    <w:abstractNumId w:val="8"/>
  </w:num>
  <w:num w:numId="7">
    <w:abstractNumId w:val="7"/>
  </w:num>
  <w:num w:numId="8">
    <w:abstractNumId w:val="10"/>
  </w:num>
  <w:num w:numId="9">
    <w:abstractNumId w:val="0"/>
  </w:num>
  <w:num w:numId="10">
    <w:abstractNumId w:val="4"/>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an Zach">
    <w15:presenceInfo w15:providerId="AD" w15:userId="S::milan.zach@tskprague.onmicrosoft.com::c34281b0-55b1-4bb7-bd83-187e5e0645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9"/>
    <w:rsid w:val="000006D3"/>
    <w:rsid w:val="00000EBA"/>
    <w:rsid w:val="00001B62"/>
    <w:rsid w:val="0000274B"/>
    <w:rsid w:val="00002A0A"/>
    <w:rsid w:val="00002B1C"/>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BBA"/>
    <w:rsid w:val="000D7B11"/>
    <w:rsid w:val="000E0B02"/>
    <w:rsid w:val="000E1965"/>
    <w:rsid w:val="000E27D0"/>
    <w:rsid w:val="000E2C9D"/>
    <w:rsid w:val="000E2DCA"/>
    <w:rsid w:val="000E36ED"/>
    <w:rsid w:val="000E5DCA"/>
    <w:rsid w:val="000E62DC"/>
    <w:rsid w:val="000E667E"/>
    <w:rsid w:val="000E6D40"/>
    <w:rsid w:val="000F18FB"/>
    <w:rsid w:val="000F2887"/>
    <w:rsid w:val="000F7DC8"/>
    <w:rsid w:val="0010065C"/>
    <w:rsid w:val="00100AD0"/>
    <w:rsid w:val="00101407"/>
    <w:rsid w:val="00102481"/>
    <w:rsid w:val="001027E0"/>
    <w:rsid w:val="001029DE"/>
    <w:rsid w:val="001040CA"/>
    <w:rsid w:val="00105B70"/>
    <w:rsid w:val="00106DB0"/>
    <w:rsid w:val="0010746E"/>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40D31"/>
    <w:rsid w:val="00242EFB"/>
    <w:rsid w:val="00243056"/>
    <w:rsid w:val="002435C9"/>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520DD"/>
    <w:rsid w:val="0035346A"/>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CF3"/>
    <w:rsid w:val="00434FDA"/>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29E0"/>
    <w:rsid w:val="00522C48"/>
    <w:rsid w:val="005246A2"/>
    <w:rsid w:val="00526AD0"/>
    <w:rsid w:val="00526B80"/>
    <w:rsid w:val="005270A1"/>
    <w:rsid w:val="005303B6"/>
    <w:rsid w:val="005306F3"/>
    <w:rsid w:val="00532277"/>
    <w:rsid w:val="005333F1"/>
    <w:rsid w:val="005336BC"/>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3F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780D"/>
    <w:rsid w:val="006254CA"/>
    <w:rsid w:val="00626182"/>
    <w:rsid w:val="0062702E"/>
    <w:rsid w:val="0063230F"/>
    <w:rsid w:val="0063386D"/>
    <w:rsid w:val="00634790"/>
    <w:rsid w:val="00635315"/>
    <w:rsid w:val="0063534C"/>
    <w:rsid w:val="00635357"/>
    <w:rsid w:val="00635EB1"/>
    <w:rsid w:val="0063719F"/>
    <w:rsid w:val="00642810"/>
    <w:rsid w:val="006431EF"/>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635D"/>
    <w:rsid w:val="007866DC"/>
    <w:rsid w:val="00786743"/>
    <w:rsid w:val="00790942"/>
    <w:rsid w:val="007933F1"/>
    <w:rsid w:val="0079403A"/>
    <w:rsid w:val="00794082"/>
    <w:rsid w:val="0079622A"/>
    <w:rsid w:val="007A2616"/>
    <w:rsid w:val="007A2B33"/>
    <w:rsid w:val="007A4B87"/>
    <w:rsid w:val="007A4E5D"/>
    <w:rsid w:val="007A721B"/>
    <w:rsid w:val="007B1136"/>
    <w:rsid w:val="007B596F"/>
    <w:rsid w:val="007C032D"/>
    <w:rsid w:val="007C14C4"/>
    <w:rsid w:val="007C2099"/>
    <w:rsid w:val="007C3506"/>
    <w:rsid w:val="007C50C7"/>
    <w:rsid w:val="007C60B9"/>
    <w:rsid w:val="007C7A70"/>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8AD"/>
    <w:rsid w:val="00811379"/>
    <w:rsid w:val="00811692"/>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6406"/>
    <w:rsid w:val="009B67DA"/>
    <w:rsid w:val="009B7CA4"/>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F14"/>
    <w:rsid w:val="00AB2F3C"/>
    <w:rsid w:val="00AB3567"/>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106EE"/>
    <w:rsid w:val="00B1357F"/>
    <w:rsid w:val="00B159F8"/>
    <w:rsid w:val="00B16758"/>
    <w:rsid w:val="00B16D0C"/>
    <w:rsid w:val="00B2124A"/>
    <w:rsid w:val="00B22921"/>
    <w:rsid w:val="00B22EAC"/>
    <w:rsid w:val="00B239A3"/>
    <w:rsid w:val="00B242E8"/>
    <w:rsid w:val="00B24BB6"/>
    <w:rsid w:val="00B25E51"/>
    <w:rsid w:val="00B26763"/>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75E68"/>
    <w:rsid w:val="00B8092F"/>
    <w:rsid w:val="00B81928"/>
    <w:rsid w:val="00B85125"/>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45D3"/>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B1B1D"/>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E53"/>
    <w:rsid w:val="00D35EAD"/>
    <w:rsid w:val="00D368C4"/>
    <w:rsid w:val="00D36DFF"/>
    <w:rsid w:val="00D445C4"/>
    <w:rsid w:val="00D44869"/>
    <w:rsid w:val="00D44CEE"/>
    <w:rsid w:val="00D45C93"/>
    <w:rsid w:val="00D47F3B"/>
    <w:rsid w:val="00D50725"/>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76AE"/>
    <w:rsid w:val="00DB7D34"/>
    <w:rsid w:val="00DC5402"/>
    <w:rsid w:val="00DD29C5"/>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4CFC"/>
    <w:rsid w:val="00EC669D"/>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1E8"/>
    <w:rsid w:val="00F67569"/>
    <w:rsid w:val="00F70239"/>
    <w:rsid w:val="00F72BCB"/>
    <w:rsid w:val="00F7350C"/>
    <w:rsid w:val="00F769EC"/>
    <w:rsid w:val="00F7728D"/>
    <w:rsid w:val="00F80A78"/>
    <w:rsid w:val="00F80F37"/>
    <w:rsid w:val="00F80F3A"/>
    <w:rsid w:val="00F8238B"/>
    <w:rsid w:val="00F838DC"/>
    <w:rsid w:val="00F83CEC"/>
    <w:rsid w:val="00F84293"/>
    <w:rsid w:val="00F84773"/>
    <w:rsid w:val="00F8728F"/>
    <w:rsid w:val="00F876A6"/>
    <w:rsid w:val="00F91275"/>
    <w:rsid w:val="00F92B2F"/>
    <w:rsid w:val="00F93DBA"/>
    <w:rsid w:val="00F9417D"/>
    <w:rsid w:val="00F941B2"/>
    <w:rsid w:val="00F9750E"/>
    <w:rsid w:val="00FA1FB6"/>
    <w:rsid w:val="00FA2910"/>
    <w:rsid w:val="00FA6613"/>
    <w:rsid w:val="00FA6B19"/>
    <w:rsid w:val="00FA7B8E"/>
    <w:rsid w:val="00FB01F5"/>
    <w:rsid w:val="00FB2F2E"/>
    <w:rsid w:val="00FB51B4"/>
    <w:rsid w:val="00FB7056"/>
    <w:rsid w:val="00FC0842"/>
    <w:rsid w:val="00FC122B"/>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an.burian@tsk-praha.cz"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burian@tsk-praha.cz"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an.burian@tsk-praha.cz" TargetMode="Externa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F5997-C172-424B-AB15-6DDC3B5C07E6}">
  <ds:schemaRefs>
    <ds:schemaRef ds:uri="http://schemas.openxmlformats.org/officeDocument/2006/bibliography"/>
  </ds:schemaRefs>
</ds:datastoreItem>
</file>

<file path=customXml/itemProps2.xml><?xml version="1.0" encoding="utf-8"?>
<ds:datastoreItem xmlns:ds="http://schemas.openxmlformats.org/officeDocument/2006/customXml" ds:itemID="{334936F2-30E8-4C3D-A698-95353C2B6840}">
  <ds:schemaRefs>
    <ds:schemaRef ds:uri="http://schemas.openxmlformats.org/officeDocument/2006/bibliography"/>
  </ds:schemaRefs>
</ds:datastoreItem>
</file>

<file path=customXml/itemProps3.xml><?xml version="1.0" encoding="utf-8"?>
<ds:datastoreItem xmlns:ds="http://schemas.openxmlformats.org/officeDocument/2006/customXml" ds:itemID="{818B93E5-D40B-4B43-9766-8BD599B9E2C2}">
  <ds:schemaRefs>
    <ds:schemaRef ds:uri="http://schemas.openxmlformats.org/officeDocument/2006/bibliography"/>
  </ds:schemaRefs>
</ds:datastoreItem>
</file>

<file path=customXml/itemProps4.xml><?xml version="1.0" encoding="utf-8"?>
<ds:datastoreItem xmlns:ds="http://schemas.openxmlformats.org/officeDocument/2006/customXml" ds:itemID="{9B131AF0-2046-46CC-9DA7-AA660544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4756</Words>
  <Characters>28067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Honzátková Kateřina</cp:lastModifiedBy>
  <cp:revision>10</cp:revision>
  <cp:lastPrinted>2020-07-10T12:56:00Z</cp:lastPrinted>
  <dcterms:created xsi:type="dcterms:W3CDTF">2020-07-03T09:24:00Z</dcterms:created>
  <dcterms:modified xsi:type="dcterms:W3CDTF">2020-07-10T12:56:00Z</dcterms:modified>
</cp:coreProperties>
</file>